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3C" w:rsidRDefault="00F90015" w:rsidP="00A8545A">
      <w:pPr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161382</wp:posOffset>
            </wp:positionV>
            <wp:extent cx="2474257" cy="7620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go Landscape500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5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3D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-210185</wp:posOffset>
            </wp:positionV>
            <wp:extent cx="2008505" cy="1217591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eeding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21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3D">
        <w:rPr>
          <w:rFonts w:ascii="Verdana" w:hAnsi="Verdana"/>
          <w:noProof/>
          <w:color w:val="333333"/>
          <w:spacing w:val="2"/>
          <w:sz w:val="19"/>
          <w:szCs w:val="19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5B6DECE" wp14:editId="638E6411">
            <wp:simplePos x="0" y="0"/>
            <wp:positionH relativeFrom="column">
              <wp:posOffset>2943225</wp:posOffset>
            </wp:positionH>
            <wp:positionV relativeFrom="paragraph">
              <wp:posOffset>18415</wp:posOffset>
            </wp:positionV>
            <wp:extent cx="1628775" cy="904875"/>
            <wp:effectExtent l="0" t="0" r="9525" b="9525"/>
            <wp:wrapNone/>
            <wp:docPr id="2" name="Picture 2" descr="Description: approved kindergarten program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proved kindergarten program identif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9B3" w:rsidRDefault="00D379B3" w:rsidP="00C82D74">
      <w:pPr>
        <w:tabs>
          <w:tab w:val="center" w:pos="4590"/>
        </w:tabs>
        <w:rPr>
          <w:rFonts w:ascii="Calibri" w:hAnsi="Calibri" w:cs="Tahoma"/>
          <w:b/>
          <w:sz w:val="28"/>
          <w:szCs w:val="28"/>
        </w:rPr>
      </w:pPr>
    </w:p>
    <w:p w:rsidR="00D379B3" w:rsidRPr="00750109" w:rsidRDefault="00D379B3" w:rsidP="00A8545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C87D03" w:rsidRDefault="00C87D03" w:rsidP="0022118B">
      <w:pPr>
        <w:tabs>
          <w:tab w:val="left" w:pos="2535"/>
        </w:tabs>
        <w:outlineLvl w:val="0"/>
        <w:rPr>
          <w:rFonts w:ascii="Calibri" w:hAnsi="Calibri" w:cs="Tahoma"/>
          <w:b/>
          <w:color w:val="943634" w:themeColor="accent2" w:themeShade="BF"/>
          <w:szCs w:val="28"/>
          <w:u w:val="single"/>
        </w:rPr>
      </w:pPr>
    </w:p>
    <w:p w:rsidR="00C87D03" w:rsidRDefault="00C87D03" w:rsidP="00C82D74">
      <w:pPr>
        <w:outlineLvl w:val="0"/>
        <w:rPr>
          <w:rFonts w:ascii="Calibri" w:hAnsi="Calibri" w:cs="Tahoma"/>
          <w:b/>
          <w:color w:val="943634" w:themeColor="accent2" w:themeShade="BF"/>
          <w:szCs w:val="28"/>
          <w:u w:val="single"/>
        </w:rPr>
      </w:pPr>
    </w:p>
    <w:p w:rsidR="002C0474" w:rsidRPr="00875705" w:rsidRDefault="002C0474" w:rsidP="00875705">
      <w:pPr>
        <w:jc w:val="center"/>
        <w:outlineLvl w:val="0"/>
        <w:rPr>
          <w:rFonts w:ascii="Albertus Extra Bold" w:hAnsi="Albertus Extra Bold" w:cs="Tahoma"/>
          <w:b/>
          <w:sz w:val="44"/>
          <w:szCs w:val="44"/>
        </w:rPr>
      </w:pPr>
      <w:r w:rsidRPr="00875705">
        <w:rPr>
          <w:rFonts w:ascii="Albertus Extra Bold" w:hAnsi="Albertus Extra Bold" w:cs="Tahoma"/>
          <w:b/>
          <w:sz w:val="44"/>
          <w:szCs w:val="44"/>
        </w:rPr>
        <w:t>CENTRE INFORMATION</w:t>
      </w:r>
    </w:p>
    <w:p w:rsidR="002C0474" w:rsidRDefault="002C0474" w:rsidP="00C82D74">
      <w:pPr>
        <w:jc w:val="right"/>
        <w:outlineLvl w:val="0"/>
        <w:rPr>
          <w:rFonts w:ascii="Calibri" w:hAnsi="Calibri" w:cs="Tahoma"/>
          <w:b/>
          <w:sz w:val="22"/>
          <w:szCs w:val="22"/>
          <w:u w:val="single"/>
        </w:rPr>
      </w:pPr>
    </w:p>
    <w:p w:rsidR="0080053C" w:rsidRPr="00A8545A" w:rsidRDefault="0080053C" w:rsidP="00A8545A">
      <w:pPr>
        <w:jc w:val="both"/>
        <w:outlineLvl w:val="0"/>
        <w:rPr>
          <w:rFonts w:ascii="Calibri" w:hAnsi="Calibri" w:cs="Tahoma"/>
          <w:color w:val="943634" w:themeColor="accent2" w:themeShade="BF"/>
          <w:sz w:val="22"/>
          <w:szCs w:val="22"/>
        </w:rPr>
      </w:pPr>
      <w:r w:rsidRPr="00A8545A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COMMITMENT TO QUALITY CARE</w:t>
      </w:r>
      <w:r w:rsidR="00A8545A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:</w:t>
      </w:r>
      <w:r w:rsidR="00C82D74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 xml:space="preserve">                                                                        </w:t>
      </w:r>
    </w:p>
    <w:p w:rsidR="0080053C" w:rsidRPr="00750109" w:rsidRDefault="0080053C" w:rsidP="00A8545A">
      <w:pPr>
        <w:jc w:val="both"/>
        <w:rPr>
          <w:rFonts w:ascii="Tahoma" w:hAnsi="Tahoma" w:cs="Tahoma"/>
          <w:sz w:val="22"/>
          <w:szCs w:val="22"/>
        </w:rPr>
      </w:pPr>
    </w:p>
    <w:p w:rsidR="0080053C" w:rsidRPr="00BF35A6" w:rsidRDefault="002C0474" w:rsidP="00A8545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Our</w:t>
      </w:r>
      <w:r w:rsidR="0080053C" w:rsidRPr="00BF35A6">
        <w:rPr>
          <w:rFonts w:ascii="Calibri" w:hAnsi="Calibri" w:cs="Tahoma"/>
          <w:sz w:val="22"/>
          <w:szCs w:val="22"/>
        </w:rPr>
        <w:t xml:space="preserve"> Centre is committed to providing quality care, having regard to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the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needs of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the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children and providing that care at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the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most reasonable price possible. It is operated as a community service on a non-profit basis.</w:t>
      </w:r>
    </w:p>
    <w:p w:rsidR="0080053C" w:rsidRPr="00BF35A6" w:rsidRDefault="0080053C" w:rsidP="00A8545A">
      <w:pPr>
        <w:jc w:val="both"/>
        <w:rPr>
          <w:rFonts w:ascii="Calibri" w:hAnsi="Calibri" w:cs="Tahoma"/>
          <w:sz w:val="22"/>
          <w:szCs w:val="22"/>
        </w:rPr>
      </w:pPr>
    </w:p>
    <w:p w:rsidR="0080053C" w:rsidRPr="00BF35A6" w:rsidRDefault="0080053C" w:rsidP="00A8545A">
      <w:pPr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sz w:val="22"/>
          <w:szCs w:val="22"/>
        </w:rPr>
        <w:t xml:space="preserve">We have highly qualified, experienced </w:t>
      </w:r>
      <w:r w:rsidR="002C0474" w:rsidRPr="00BF35A6">
        <w:rPr>
          <w:rFonts w:ascii="Calibri" w:hAnsi="Calibri" w:cs="Tahoma"/>
          <w:sz w:val="22"/>
          <w:szCs w:val="22"/>
        </w:rPr>
        <w:t>staff</w:t>
      </w:r>
      <w:r w:rsidR="00AB789C">
        <w:rPr>
          <w:rFonts w:ascii="Calibri" w:hAnsi="Calibri" w:cs="Tahoma"/>
          <w:sz w:val="22"/>
          <w:szCs w:val="22"/>
        </w:rPr>
        <w:t>,</w:t>
      </w:r>
      <w:r w:rsidR="002C0474" w:rsidRPr="00BF35A6">
        <w:rPr>
          <w:rFonts w:ascii="Calibri" w:hAnsi="Calibri" w:cs="Tahoma"/>
          <w:sz w:val="22"/>
          <w:szCs w:val="22"/>
        </w:rPr>
        <w:t xml:space="preserve"> </w:t>
      </w:r>
      <w:r w:rsidRPr="00BF35A6">
        <w:rPr>
          <w:rFonts w:ascii="Calibri" w:hAnsi="Calibri" w:cs="Tahoma"/>
          <w:sz w:val="22"/>
          <w:szCs w:val="22"/>
        </w:rPr>
        <w:t>trained to cater for the physical, intellectual, social, emotional and spirit</w:t>
      </w:r>
      <w:r w:rsidR="002C0474">
        <w:rPr>
          <w:rFonts w:ascii="Calibri" w:hAnsi="Calibri" w:cs="Tahoma"/>
          <w:sz w:val="22"/>
          <w:szCs w:val="22"/>
        </w:rPr>
        <w:t>ual development of your child. Our</w:t>
      </w:r>
      <w:r w:rsidRPr="00BF35A6">
        <w:rPr>
          <w:rFonts w:ascii="Calibri" w:hAnsi="Calibri" w:cs="Tahoma"/>
          <w:sz w:val="22"/>
          <w:szCs w:val="22"/>
        </w:rPr>
        <w:t xml:space="preserve"> preschool programme </w:t>
      </w:r>
      <w:r w:rsidR="002C0474">
        <w:rPr>
          <w:rFonts w:ascii="Calibri" w:hAnsi="Calibri" w:cs="Tahoma"/>
          <w:sz w:val="22"/>
          <w:szCs w:val="22"/>
        </w:rPr>
        <w:t xml:space="preserve">is </w:t>
      </w:r>
      <w:r w:rsidRPr="00BF35A6">
        <w:rPr>
          <w:rFonts w:ascii="Calibri" w:hAnsi="Calibri" w:cs="Tahoma"/>
          <w:sz w:val="22"/>
          <w:szCs w:val="22"/>
        </w:rPr>
        <w:t xml:space="preserve">based on </w:t>
      </w:r>
      <w:smartTag w:uri="urn:schemas-microsoft-com:office:smarttags" w:element="PersonName">
        <w:r w:rsidRPr="00BF35A6">
          <w:rPr>
            <w:rFonts w:ascii="Calibri" w:hAnsi="Calibri" w:cs="Tahoma"/>
            <w:sz w:val="22"/>
            <w:szCs w:val="22"/>
          </w:rPr>
          <w:t>the</w:t>
        </w:r>
      </w:smartTag>
      <w:r w:rsidRPr="00BF35A6">
        <w:rPr>
          <w:rFonts w:ascii="Calibri" w:hAnsi="Calibri" w:cs="Tahoma"/>
          <w:sz w:val="22"/>
          <w:szCs w:val="22"/>
        </w:rPr>
        <w:t xml:space="preserve"> State Government’s “Queensland Preschool Curriculum Guidelines”.</w:t>
      </w:r>
    </w:p>
    <w:p w:rsidR="0080053C" w:rsidRPr="00BF35A6" w:rsidRDefault="0080053C" w:rsidP="00A8545A">
      <w:pPr>
        <w:jc w:val="both"/>
        <w:rPr>
          <w:rFonts w:ascii="Calibri" w:hAnsi="Calibri" w:cs="Tahoma"/>
          <w:sz w:val="22"/>
          <w:szCs w:val="22"/>
        </w:rPr>
      </w:pPr>
    </w:p>
    <w:p w:rsidR="0080053C" w:rsidRPr="00BF35A6" w:rsidRDefault="002C0474" w:rsidP="00A8545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Our </w:t>
      </w:r>
      <w:r w:rsidR="000E1AE5">
        <w:rPr>
          <w:rFonts w:ascii="Calibri" w:hAnsi="Calibri" w:cs="Tahoma"/>
          <w:sz w:val="22"/>
          <w:szCs w:val="22"/>
        </w:rPr>
        <w:t>program is</w:t>
      </w:r>
      <w:r w:rsidR="000E1AE5" w:rsidRPr="000E1AE5">
        <w:rPr>
          <w:rFonts w:ascii="Calibri" w:hAnsi="Calibri" w:cs="Tahoma"/>
          <w:sz w:val="22"/>
          <w:szCs w:val="22"/>
        </w:rPr>
        <w:t xml:space="preserve"> based on the Early years Learning Framework</w:t>
      </w:r>
      <w:r w:rsidR="0080053C" w:rsidRPr="00BF35A6">
        <w:rPr>
          <w:rFonts w:ascii="Calibri" w:hAnsi="Calibri" w:cs="Tahoma"/>
          <w:sz w:val="22"/>
          <w:szCs w:val="22"/>
        </w:rPr>
        <w:t>, facilitating discovery and guided learning from observed needs, abilities and i</w:t>
      </w:r>
      <w:r w:rsidR="00293300">
        <w:rPr>
          <w:rFonts w:ascii="Calibri" w:hAnsi="Calibri" w:cs="Tahoma"/>
          <w:sz w:val="22"/>
          <w:szCs w:val="22"/>
        </w:rPr>
        <w:t>nterests of individual children; a</w:t>
      </w:r>
      <w:r w:rsidR="0080053C" w:rsidRPr="00BF35A6">
        <w:rPr>
          <w:rFonts w:ascii="Calibri" w:hAnsi="Calibri" w:cs="Tahoma"/>
          <w:sz w:val="22"/>
          <w:szCs w:val="22"/>
        </w:rPr>
        <w:t>n integrated multicultural environment, which builds self esteem, and fost</w:t>
      </w:r>
      <w:r>
        <w:rPr>
          <w:rFonts w:ascii="Calibri" w:hAnsi="Calibri" w:cs="Tahoma"/>
          <w:sz w:val="22"/>
          <w:szCs w:val="22"/>
        </w:rPr>
        <w:t>ers good attitudes and values.  The Centre has e</w:t>
      </w:r>
      <w:r w:rsidR="0080053C" w:rsidRPr="00BF35A6">
        <w:rPr>
          <w:rFonts w:ascii="Calibri" w:hAnsi="Calibri" w:cs="Tahoma"/>
          <w:sz w:val="22"/>
          <w:szCs w:val="22"/>
        </w:rPr>
        <w:t>xtensive, spacious facilities and flexible equipment both indoors and out.</w:t>
      </w:r>
      <w:r w:rsidR="000E1AE5">
        <w:rPr>
          <w:rFonts w:ascii="Calibri" w:hAnsi="Calibri" w:cs="Tahoma"/>
          <w:sz w:val="22"/>
          <w:szCs w:val="22"/>
        </w:rPr>
        <w:t xml:space="preserve"> We also provide Kindergarten approved program for our Pre-School children.</w:t>
      </w:r>
    </w:p>
    <w:p w:rsidR="0080053C" w:rsidRDefault="0080053C" w:rsidP="00A8545A">
      <w:pPr>
        <w:jc w:val="both"/>
        <w:rPr>
          <w:rFonts w:ascii="Calibri" w:hAnsi="Calibri" w:cs="Tahoma"/>
          <w:sz w:val="22"/>
          <w:szCs w:val="22"/>
        </w:rPr>
      </w:pPr>
    </w:p>
    <w:p w:rsidR="00A8545A" w:rsidRPr="00A8545A" w:rsidRDefault="00A8545A" w:rsidP="00A8545A">
      <w:pPr>
        <w:jc w:val="both"/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</w:pPr>
      <w:r w:rsidRPr="00A8545A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WAITING LIST:</w:t>
      </w:r>
    </w:p>
    <w:p w:rsidR="00A8545A" w:rsidRDefault="00A8545A" w:rsidP="00A8545A">
      <w:pPr>
        <w:jc w:val="both"/>
        <w:rPr>
          <w:rFonts w:ascii="Calibri" w:hAnsi="Calibri" w:cs="Tahoma"/>
          <w:sz w:val="22"/>
          <w:szCs w:val="22"/>
        </w:rPr>
      </w:pPr>
      <w:r w:rsidRPr="00A8545A">
        <w:rPr>
          <w:rFonts w:ascii="Calibri" w:hAnsi="Calibri" w:cs="Tahoma"/>
          <w:sz w:val="22"/>
          <w:szCs w:val="22"/>
        </w:rPr>
        <w:t xml:space="preserve">Playhouse charges a </w:t>
      </w:r>
      <w:r w:rsidRPr="00A8545A">
        <w:rPr>
          <w:rFonts w:ascii="Calibri" w:hAnsi="Calibri" w:cs="Tahoma"/>
          <w:b/>
          <w:sz w:val="22"/>
          <w:szCs w:val="22"/>
        </w:rPr>
        <w:t>non-refundable</w:t>
      </w:r>
      <w:r w:rsidR="00262700">
        <w:rPr>
          <w:rFonts w:ascii="Calibri" w:hAnsi="Calibri" w:cs="Tahoma"/>
          <w:sz w:val="22"/>
          <w:szCs w:val="22"/>
        </w:rPr>
        <w:t xml:space="preserve"> fee of $30</w:t>
      </w:r>
      <w:r>
        <w:rPr>
          <w:rFonts w:ascii="Calibri" w:hAnsi="Calibri" w:cs="Tahoma"/>
          <w:sz w:val="22"/>
          <w:szCs w:val="22"/>
        </w:rPr>
        <w:t xml:space="preserve"> per family</w:t>
      </w:r>
      <w:r w:rsidRPr="00A8545A">
        <w:rPr>
          <w:rFonts w:ascii="Calibri" w:hAnsi="Calibri" w:cs="Tahoma"/>
          <w:sz w:val="22"/>
          <w:szCs w:val="22"/>
        </w:rPr>
        <w:t xml:space="preserve"> to have your child placed onto our waiting list. This is an administrative charge and does not guarantee placement.</w:t>
      </w:r>
    </w:p>
    <w:p w:rsidR="00A8545A" w:rsidRDefault="00A8545A" w:rsidP="00A8545A">
      <w:pPr>
        <w:jc w:val="both"/>
        <w:rPr>
          <w:rFonts w:ascii="Calibri" w:hAnsi="Calibri" w:cs="Tahoma"/>
          <w:sz w:val="22"/>
          <w:szCs w:val="22"/>
        </w:rPr>
      </w:pPr>
    </w:p>
    <w:p w:rsidR="00692698" w:rsidRPr="00692698" w:rsidRDefault="00692698" w:rsidP="00A8545A">
      <w:pPr>
        <w:jc w:val="both"/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</w:pPr>
      <w:r w:rsidRPr="00692698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OFFER OF PLACEMENT:</w:t>
      </w:r>
    </w:p>
    <w:p w:rsidR="00692698" w:rsidRDefault="00692698" w:rsidP="00A8545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When Playhouse has an opening that su</w:t>
      </w:r>
      <w:r w:rsidR="008979E1">
        <w:rPr>
          <w:rFonts w:ascii="Calibri" w:hAnsi="Calibri" w:cs="Tahoma"/>
          <w:sz w:val="22"/>
          <w:szCs w:val="22"/>
        </w:rPr>
        <w:t xml:space="preserve">its your situation, you will be </w:t>
      </w:r>
      <w:r>
        <w:rPr>
          <w:rFonts w:ascii="Calibri" w:hAnsi="Calibri" w:cs="Tahoma"/>
          <w:sz w:val="22"/>
          <w:szCs w:val="22"/>
        </w:rPr>
        <w:t>co</w:t>
      </w:r>
      <w:r w:rsidR="008979E1">
        <w:rPr>
          <w:rFonts w:ascii="Calibri" w:hAnsi="Calibri" w:cs="Tahoma"/>
          <w:sz w:val="22"/>
          <w:szCs w:val="22"/>
        </w:rPr>
        <w:t>ntacted by the Centre’s Administration</w:t>
      </w:r>
      <w:r>
        <w:rPr>
          <w:rFonts w:ascii="Calibri" w:hAnsi="Calibri" w:cs="Tahoma"/>
          <w:sz w:val="22"/>
          <w:szCs w:val="22"/>
        </w:rPr>
        <w:t>. He</w:t>
      </w:r>
      <w:r w:rsidR="004E76B8">
        <w:rPr>
          <w:rFonts w:ascii="Calibri" w:hAnsi="Calibri" w:cs="Tahoma"/>
          <w:sz w:val="22"/>
          <w:szCs w:val="22"/>
        </w:rPr>
        <w:t>/she</w:t>
      </w:r>
      <w:r>
        <w:rPr>
          <w:rFonts w:ascii="Calibri" w:hAnsi="Calibri" w:cs="Tahoma"/>
          <w:sz w:val="22"/>
          <w:szCs w:val="22"/>
        </w:rPr>
        <w:t xml:space="preserve"> will discuss with you the available days and </w:t>
      </w:r>
      <w:r w:rsidR="00AB789C">
        <w:rPr>
          <w:rFonts w:ascii="Calibri" w:hAnsi="Calibri" w:cs="Tahoma"/>
          <w:sz w:val="22"/>
          <w:szCs w:val="22"/>
        </w:rPr>
        <w:t xml:space="preserve">your </w:t>
      </w:r>
      <w:r>
        <w:rPr>
          <w:rFonts w:ascii="Calibri" w:hAnsi="Calibri" w:cs="Tahoma"/>
          <w:sz w:val="22"/>
          <w:szCs w:val="22"/>
        </w:rPr>
        <w:t>official start date. Should you decide to accept the position, you will need to complete the enrolment form and pay a holding fee.</w:t>
      </w:r>
    </w:p>
    <w:p w:rsidR="00692698" w:rsidRDefault="00692698" w:rsidP="00A8545A">
      <w:pPr>
        <w:jc w:val="both"/>
        <w:rPr>
          <w:rFonts w:ascii="Calibri" w:hAnsi="Calibri" w:cs="Tahoma"/>
          <w:sz w:val="22"/>
          <w:szCs w:val="22"/>
        </w:rPr>
      </w:pPr>
    </w:p>
    <w:p w:rsidR="00A8545A" w:rsidRPr="00FB4D9C" w:rsidRDefault="00A8545A" w:rsidP="00A8545A">
      <w:pPr>
        <w:jc w:val="both"/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</w:pPr>
      <w:r w:rsidRPr="00FB4D9C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HOLDING FEE:</w:t>
      </w:r>
    </w:p>
    <w:p w:rsidR="00A8545A" w:rsidRDefault="00A8545A" w:rsidP="00A8545A">
      <w:pPr>
        <w:jc w:val="both"/>
        <w:rPr>
          <w:rFonts w:ascii="Calibri" w:hAnsi="Calibri" w:cs="Tahoma"/>
          <w:sz w:val="22"/>
          <w:szCs w:val="22"/>
        </w:rPr>
      </w:pPr>
      <w:r w:rsidRPr="00FB4D9C">
        <w:rPr>
          <w:rFonts w:ascii="Calibri" w:hAnsi="Calibri" w:cs="Tahoma"/>
          <w:sz w:val="22"/>
          <w:szCs w:val="22"/>
        </w:rPr>
        <w:t xml:space="preserve">All enrolments </w:t>
      </w:r>
      <w:r w:rsidRPr="00FB4D9C">
        <w:rPr>
          <w:rFonts w:ascii="Calibri" w:hAnsi="Calibri" w:cs="Tahoma"/>
          <w:b/>
          <w:sz w:val="22"/>
          <w:szCs w:val="22"/>
        </w:rPr>
        <w:t>must</w:t>
      </w:r>
      <w:r w:rsidRPr="00FB4D9C">
        <w:rPr>
          <w:rFonts w:ascii="Calibri" w:hAnsi="Calibri" w:cs="Tahoma"/>
          <w:sz w:val="22"/>
          <w:szCs w:val="22"/>
        </w:rPr>
        <w:t xml:space="preserve"> pay a holding fee of $</w:t>
      </w:r>
      <w:r w:rsidR="00262700">
        <w:rPr>
          <w:rFonts w:ascii="Calibri" w:hAnsi="Calibri" w:cs="Tahoma"/>
          <w:sz w:val="22"/>
          <w:szCs w:val="22"/>
        </w:rPr>
        <w:t xml:space="preserve"> 300</w:t>
      </w:r>
      <w:r w:rsidRPr="00FB4D9C">
        <w:rPr>
          <w:rFonts w:ascii="Calibri" w:hAnsi="Calibri" w:cs="Tahoma"/>
          <w:sz w:val="22"/>
          <w:szCs w:val="22"/>
        </w:rPr>
        <w:t xml:space="preserve"> </w:t>
      </w:r>
      <w:r w:rsidR="00262700">
        <w:rPr>
          <w:rFonts w:ascii="Calibri" w:hAnsi="Calibri" w:cs="Tahoma"/>
          <w:sz w:val="22"/>
          <w:szCs w:val="22"/>
        </w:rPr>
        <w:t>prior your child attendance week</w:t>
      </w:r>
      <w:r w:rsidRPr="00FB4D9C">
        <w:rPr>
          <w:rFonts w:ascii="Calibri" w:hAnsi="Calibri" w:cs="Tahoma"/>
          <w:sz w:val="22"/>
          <w:szCs w:val="22"/>
        </w:rPr>
        <w:t xml:space="preserve">. This fee is </w:t>
      </w:r>
      <w:r w:rsidRPr="00FB4D9C">
        <w:rPr>
          <w:rFonts w:ascii="Calibri" w:hAnsi="Calibri" w:cs="Tahoma"/>
          <w:b/>
          <w:sz w:val="22"/>
          <w:szCs w:val="22"/>
        </w:rPr>
        <w:t>only refundable</w:t>
      </w:r>
      <w:r w:rsidRPr="00FB4D9C">
        <w:rPr>
          <w:rFonts w:ascii="Calibri" w:hAnsi="Calibri" w:cs="Tahoma"/>
          <w:sz w:val="22"/>
          <w:szCs w:val="22"/>
        </w:rPr>
        <w:t xml:space="preserve"> upon attendance and will be deducted from the fees that fall due. The holding fee will be payable upon submission of your enrolment form. </w:t>
      </w:r>
      <w:r w:rsidR="00692698" w:rsidRPr="00FB4D9C">
        <w:rPr>
          <w:rFonts w:ascii="Calibri" w:hAnsi="Calibri" w:cs="Tahoma"/>
          <w:sz w:val="22"/>
          <w:szCs w:val="22"/>
        </w:rPr>
        <w:t xml:space="preserve">Should you fail to attend the Centre upon your official starting date, </w:t>
      </w:r>
      <w:r w:rsidRPr="00FB4D9C">
        <w:rPr>
          <w:rFonts w:ascii="Calibri" w:hAnsi="Calibri" w:cs="Tahoma"/>
          <w:sz w:val="22"/>
          <w:szCs w:val="22"/>
        </w:rPr>
        <w:t xml:space="preserve">we </w:t>
      </w:r>
      <w:r w:rsidR="00AB789C" w:rsidRPr="00FB4D9C">
        <w:rPr>
          <w:rFonts w:ascii="Calibri" w:hAnsi="Calibri" w:cs="Tahoma"/>
          <w:sz w:val="22"/>
          <w:szCs w:val="22"/>
        </w:rPr>
        <w:t xml:space="preserve">will </w:t>
      </w:r>
      <w:r w:rsidRPr="00FB4D9C">
        <w:rPr>
          <w:rFonts w:ascii="Calibri" w:hAnsi="Calibri" w:cs="Tahoma"/>
          <w:sz w:val="22"/>
          <w:szCs w:val="22"/>
        </w:rPr>
        <w:t>have no alternative but to terminate your child’s enrolment and offer your place to one of the many children on our waiting list.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A8545A" w:rsidRDefault="00A8545A" w:rsidP="00A8545A">
      <w:pPr>
        <w:jc w:val="both"/>
        <w:rPr>
          <w:rFonts w:ascii="Calibri" w:hAnsi="Calibri" w:cs="Tahoma"/>
          <w:sz w:val="22"/>
          <w:szCs w:val="22"/>
        </w:rPr>
      </w:pPr>
    </w:p>
    <w:p w:rsidR="0080053C" w:rsidRPr="00A8545A" w:rsidRDefault="002C0474" w:rsidP="00A8545A">
      <w:pPr>
        <w:jc w:val="both"/>
        <w:outlineLvl w:val="0"/>
        <w:rPr>
          <w:rFonts w:ascii="Calibri" w:hAnsi="Calibri" w:cs="Tahoma"/>
          <w:color w:val="943634" w:themeColor="accent2" w:themeShade="BF"/>
          <w:sz w:val="22"/>
          <w:szCs w:val="22"/>
          <w:u w:val="single"/>
        </w:rPr>
      </w:pPr>
      <w:r w:rsidRPr="00A8545A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ORIENTATION:</w:t>
      </w:r>
    </w:p>
    <w:p w:rsidR="0080053C" w:rsidRPr="00BF35A6" w:rsidRDefault="003061AC" w:rsidP="00A8545A">
      <w:pPr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sz w:val="22"/>
          <w:szCs w:val="22"/>
        </w:rPr>
        <w:t>We have an Orientation Policy where u</w:t>
      </w:r>
      <w:r w:rsidR="0080053C" w:rsidRPr="00BF35A6">
        <w:rPr>
          <w:rFonts w:ascii="Calibri" w:hAnsi="Calibri" w:cs="Tahoma"/>
          <w:sz w:val="22"/>
          <w:szCs w:val="22"/>
        </w:rPr>
        <w:t>p to three free visits</w:t>
      </w:r>
      <w:r w:rsidR="002C0474">
        <w:rPr>
          <w:rFonts w:ascii="Calibri" w:hAnsi="Calibri" w:cs="Tahoma"/>
          <w:sz w:val="22"/>
          <w:szCs w:val="22"/>
        </w:rPr>
        <w:t xml:space="preserve"> are recommended</w:t>
      </w:r>
      <w:r w:rsidR="00692698">
        <w:rPr>
          <w:rFonts w:ascii="Calibri" w:hAnsi="Calibri" w:cs="Tahoma"/>
          <w:sz w:val="22"/>
          <w:szCs w:val="22"/>
        </w:rPr>
        <w:t>. During these visits, you are encouraged to</w:t>
      </w:r>
      <w:r w:rsidR="0080053C" w:rsidRPr="00BF35A6">
        <w:rPr>
          <w:rFonts w:ascii="Calibri" w:hAnsi="Calibri" w:cs="Tahoma"/>
          <w:sz w:val="22"/>
          <w:szCs w:val="22"/>
        </w:rPr>
        <w:t xml:space="preserve"> stay with your child </w:t>
      </w:r>
      <w:r w:rsidR="00692698">
        <w:rPr>
          <w:rFonts w:ascii="Calibri" w:hAnsi="Calibri" w:cs="Tahoma"/>
          <w:sz w:val="22"/>
          <w:szCs w:val="22"/>
        </w:rPr>
        <w:t>and foll</w:t>
      </w:r>
      <w:r w:rsidR="004E76B8">
        <w:rPr>
          <w:rFonts w:ascii="Calibri" w:hAnsi="Calibri" w:cs="Tahoma"/>
          <w:sz w:val="22"/>
          <w:szCs w:val="22"/>
        </w:rPr>
        <w:t>ow the room’s daily routine. This</w:t>
      </w:r>
      <w:r w:rsidR="00692698">
        <w:rPr>
          <w:rFonts w:ascii="Calibri" w:hAnsi="Calibri" w:cs="Tahoma"/>
          <w:sz w:val="22"/>
          <w:szCs w:val="22"/>
        </w:rPr>
        <w:t xml:space="preserve"> will greatly assist </w:t>
      </w:r>
      <w:r w:rsidR="004E76B8" w:rsidRPr="00BF35A6">
        <w:rPr>
          <w:rFonts w:ascii="Calibri" w:hAnsi="Calibri" w:cs="Tahoma"/>
          <w:sz w:val="22"/>
          <w:szCs w:val="22"/>
        </w:rPr>
        <w:t>in settling</w:t>
      </w:r>
      <w:r w:rsidR="00692698">
        <w:rPr>
          <w:rFonts w:ascii="Calibri" w:hAnsi="Calibri" w:cs="Tahoma"/>
          <w:sz w:val="22"/>
          <w:szCs w:val="22"/>
        </w:rPr>
        <w:t xml:space="preserve"> your child into their new environment and give you familiarity with</w:t>
      </w:r>
      <w:r w:rsidR="0080053C" w:rsidRPr="00BF35A6">
        <w:rPr>
          <w:rFonts w:ascii="Calibri" w:hAnsi="Calibri" w:cs="Tahoma"/>
          <w:sz w:val="22"/>
          <w:szCs w:val="22"/>
        </w:rPr>
        <w:t xml:space="preserve"> </w:t>
      </w:r>
      <w:r w:rsidR="00692698">
        <w:rPr>
          <w:rFonts w:ascii="Calibri" w:hAnsi="Calibri" w:cs="Tahoma"/>
          <w:sz w:val="22"/>
          <w:szCs w:val="22"/>
        </w:rPr>
        <w:t>your child’s daily activities and care.</w:t>
      </w:r>
      <w:r w:rsidR="0080053C" w:rsidRPr="00BF35A6">
        <w:rPr>
          <w:rFonts w:ascii="Calibri" w:hAnsi="Calibri" w:cs="Tahoma"/>
          <w:sz w:val="22"/>
          <w:szCs w:val="22"/>
        </w:rPr>
        <w:t xml:space="preserve"> These </w:t>
      </w:r>
      <w:r w:rsidR="009C3E42">
        <w:rPr>
          <w:rFonts w:ascii="Calibri" w:hAnsi="Calibri" w:cs="Tahoma"/>
          <w:sz w:val="22"/>
          <w:szCs w:val="22"/>
        </w:rPr>
        <w:t xml:space="preserve">orientation days </w:t>
      </w:r>
      <w:r w:rsidR="0080053C" w:rsidRPr="00BF35A6">
        <w:rPr>
          <w:rFonts w:ascii="Calibri" w:hAnsi="Calibri" w:cs="Tahoma"/>
          <w:sz w:val="22"/>
          <w:szCs w:val="22"/>
        </w:rPr>
        <w:t xml:space="preserve">can be as short or as long as you feel necessary. Always feel welcome to stay with your child or relax at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Playhouse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and take advantage of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the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facilities.</w:t>
      </w:r>
    </w:p>
    <w:p w:rsidR="0080053C" w:rsidRDefault="0080053C" w:rsidP="00A8545A">
      <w:pPr>
        <w:jc w:val="both"/>
        <w:rPr>
          <w:rFonts w:ascii="Calibri" w:hAnsi="Calibri" w:cs="Tahoma"/>
          <w:color w:val="800000"/>
          <w:sz w:val="22"/>
          <w:szCs w:val="22"/>
        </w:rPr>
      </w:pPr>
    </w:p>
    <w:p w:rsidR="00A8545A" w:rsidRPr="009C3E42" w:rsidRDefault="00A8545A" w:rsidP="00A8545A">
      <w:pPr>
        <w:jc w:val="both"/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</w:pPr>
      <w:r w:rsidRPr="009C3E42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CENTRE DETAILS:</w:t>
      </w:r>
    </w:p>
    <w:p w:rsidR="00F16B78" w:rsidRPr="00FB4D9C" w:rsidRDefault="0080053C" w:rsidP="00FB4D9C">
      <w:pPr>
        <w:jc w:val="both"/>
        <w:outlineLvl w:val="0"/>
        <w:rPr>
          <w:rFonts w:ascii="Calibri" w:hAnsi="Calibri" w:cs="Tahoma"/>
          <w:b/>
          <w:sz w:val="22"/>
          <w:szCs w:val="22"/>
          <w:u w:val="single"/>
        </w:rPr>
      </w:pPr>
      <w:r w:rsidRPr="00D379B3">
        <w:rPr>
          <w:rFonts w:ascii="Calibri" w:hAnsi="Calibri" w:cs="Tahoma"/>
          <w:b/>
          <w:sz w:val="22"/>
          <w:szCs w:val="22"/>
          <w:u w:val="single"/>
        </w:rPr>
        <w:t>Age</w:t>
      </w:r>
      <w:r w:rsidR="00FB4D9C">
        <w:rPr>
          <w:rFonts w:ascii="Calibri" w:hAnsi="Calibri" w:cs="Tahoma"/>
          <w:b/>
          <w:sz w:val="22"/>
          <w:szCs w:val="22"/>
          <w:u w:val="single"/>
        </w:rPr>
        <w:t>:</w:t>
      </w:r>
    </w:p>
    <w:p w:rsidR="0080053C" w:rsidRDefault="0080053C" w:rsidP="00A8545A">
      <w:pPr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sz w:val="22"/>
          <w:szCs w:val="22"/>
        </w:rPr>
        <w:t>Children under 2 are cared for in our nursery section</w:t>
      </w:r>
      <w:r w:rsidR="008979E1">
        <w:rPr>
          <w:rFonts w:ascii="Calibri" w:hAnsi="Calibri" w:cs="Tahoma"/>
          <w:sz w:val="22"/>
          <w:szCs w:val="22"/>
        </w:rPr>
        <w:t>, comprising of Honey Ants</w:t>
      </w:r>
      <w:r w:rsidR="00AB789C">
        <w:rPr>
          <w:rFonts w:ascii="Calibri" w:hAnsi="Calibri" w:cs="Tahoma"/>
          <w:sz w:val="22"/>
          <w:szCs w:val="22"/>
        </w:rPr>
        <w:t xml:space="preserve"> and </w:t>
      </w:r>
      <w:r w:rsidR="008979E1">
        <w:rPr>
          <w:rFonts w:ascii="Calibri" w:hAnsi="Calibri" w:cs="Tahoma"/>
          <w:sz w:val="22"/>
          <w:szCs w:val="22"/>
        </w:rPr>
        <w:t>Tree Frogs</w:t>
      </w:r>
      <w:r w:rsidRPr="00BF35A6">
        <w:rPr>
          <w:rFonts w:ascii="Calibri" w:hAnsi="Calibri" w:cs="Tahoma"/>
          <w:sz w:val="22"/>
          <w:szCs w:val="22"/>
        </w:rPr>
        <w:t>.</w:t>
      </w:r>
      <w:r w:rsidR="00AB789C">
        <w:rPr>
          <w:rFonts w:ascii="Calibri" w:hAnsi="Calibri" w:cs="Tahoma"/>
          <w:sz w:val="22"/>
          <w:szCs w:val="22"/>
        </w:rPr>
        <w:t xml:space="preserve"> These rooms share an enclosed playground with both undercover and outdoor areas.</w:t>
      </w:r>
      <w:r w:rsidRPr="00BF35A6">
        <w:rPr>
          <w:rFonts w:ascii="Calibri" w:hAnsi="Calibri" w:cs="Tahoma"/>
          <w:sz w:val="22"/>
          <w:szCs w:val="22"/>
        </w:rPr>
        <w:t xml:space="preserve"> </w:t>
      </w:r>
      <w:r w:rsidR="008979E1">
        <w:rPr>
          <w:rFonts w:ascii="Calibri" w:hAnsi="Calibri" w:cs="Tahoma"/>
          <w:sz w:val="22"/>
          <w:szCs w:val="22"/>
        </w:rPr>
        <w:t xml:space="preserve">Once children are 2 years of age, </w:t>
      </w:r>
      <w:r w:rsidR="00AB789C">
        <w:rPr>
          <w:rFonts w:ascii="Calibri" w:hAnsi="Calibri" w:cs="Tahoma"/>
          <w:sz w:val="22"/>
          <w:szCs w:val="22"/>
        </w:rPr>
        <w:t>they</w:t>
      </w:r>
      <w:r w:rsidR="00A23CC5">
        <w:rPr>
          <w:rFonts w:ascii="Calibri" w:hAnsi="Calibri" w:cs="Tahoma"/>
          <w:sz w:val="22"/>
          <w:szCs w:val="22"/>
        </w:rPr>
        <w:t xml:space="preserve"> transition into the “big yard”,</w:t>
      </w:r>
      <w:r w:rsidR="00AB789C">
        <w:rPr>
          <w:rFonts w:ascii="Calibri" w:hAnsi="Calibri" w:cs="Tahoma"/>
          <w:sz w:val="22"/>
          <w:szCs w:val="22"/>
        </w:rPr>
        <w:t xml:space="preserve"> </w:t>
      </w:r>
      <w:r w:rsidR="000E1AE5">
        <w:rPr>
          <w:rFonts w:ascii="Calibri" w:hAnsi="Calibri" w:cs="Tahoma"/>
          <w:sz w:val="22"/>
          <w:szCs w:val="22"/>
        </w:rPr>
        <w:t>a</w:t>
      </w:r>
      <w:r w:rsidR="00AB789C">
        <w:rPr>
          <w:rFonts w:ascii="Calibri" w:hAnsi="Calibri" w:cs="Tahoma"/>
          <w:sz w:val="22"/>
          <w:szCs w:val="22"/>
        </w:rPr>
        <w:t xml:space="preserve"> large, outdoor pl</w:t>
      </w:r>
      <w:r w:rsidR="008979E1">
        <w:rPr>
          <w:rFonts w:ascii="Calibri" w:hAnsi="Calibri" w:cs="Tahoma"/>
          <w:sz w:val="22"/>
          <w:szCs w:val="22"/>
        </w:rPr>
        <w:t>ay area utilized by Wallabies, Quokkas and Perenties</w:t>
      </w:r>
      <w:r w:rsidR="00AB789C">
        <w:rPr>
          <w:rFonts w:ascii="Calibri" w:hAnsi="Calibri" w:cs="Tahoma"/>
          <w:sz w:val="22"/>
          <w:szCs w:val="22"/>
        </w:rPr>
        <w:t xml:space="preserve">. </w:t>
      </w:r>
      <w:r w:rsidRPr="00BF35A6">
        <w:rPr>
          <w:rFonts w:ascii="Calibri" w:hAnsi="Calibri" w:cs="Tahoma"/>
          <w:sz w:val="22"/>
          <w:szCs w:val="22"/>
        </w:rPr>
        <w:t xml:space="preserve">All </w:t>
      </w:r>
      <w:r w:rsidR="00AB789C">
        <w:rPr>
          <w:rFonts w:ascii="Calibri" w:hAnsi="Calibri" w:cs="Tahoma"/>
          <w:sz w:val="22"/>
          <w:szCs w:val="22"/>
        </w:rPr>
        <w:t>c</w:t>
      </w:r>
      <w:r w:rsidRPr="00BF35A6">
        <w:rPr>
          <w:rFonts w:ascii="Calibri" w:hAnsi="Calibri" w:cs="Tahoma"/>
          <w:sz w:val="22"/>
          <w:szCs w:val="22"/>
        </w:rPr>
        <w:t>hildren have age appropriate programmes with indoor and outdoor activities</w:t>
      </w:r>
      <w:r w:rsidR="00AB789C">
        <w:rPr>
          <w:rFonts w:ascii="Calibri" w:hAnsi="Calibri" w:cs="Tahoma"/>
          <w:sz w:val="22"/>
          <w:szCs w:val="22"/>
        </w:rPr>
        <w:t xml:space="preserve"> and</w:t>
      </w:r>
      <w:r w:rsidRPr="00BF35A6">
        <w:rPr>
          <w:rFonts w:ascii="Calibri" w:hAnsi="Calibri" w:cs="Tahoma"/>
          <w:sz w:val="22"/>
          <w:szCs w:val="22"/>
        </w:rPr>
        <w:t xml:space="preserve"> story time</w:t>
      </w:r>
      <w:r w:rsidR="00AB789C">
        <w:rPr>
          <w:rFonts w:ascii="Calibri" w:hAnsi="Calibri" w:cs="Tahoma"/>
          <w:sz w:val="22"/>
          <w:szCs w:val="22"/>
        </w:rPr>
        <w:t>. Music</w:t>
      </w:r>
      <w:r w:rsidRPr="00BF35A6">
        <w:rPr>
          <w:rFonts w:ascii="Calibri" w:hAnsi="Calibri" w:cs="Tahoma"/>
          <w:sz w:val="22"/>
          <w:szCs w:val="22"/>
        </w:rPr>
        <w:t xml:space="preserve"> sessions for the 3-5 yr olds</w:t>
      </w:r>
      <w:r w:rsidR="00AB789C">
        <w:rPr>
          <w:rFonts w:ascii="Calibri" w:hAnsi="Calibri" w:cs="Tahoma"/>
          <w:sz w:val="22"/>
          <w:szCs w:val="22"/>
        </w:rPr>
        <w:t xml:space="preserve"> are held weekly by a professional music teacher</w:t>
      </w:r>
      <w:r w:rsidRPr="00BF35A6">
        <w:rPr>
          <w:rFonts w:ascii="Calibri" w:hAnsi="Calibri" w:cs="Tahoma"/>
          <w:sz w:val="22"/>
          <w:szCs w:val="22"/>
        </w:rPr>
        <w:t>.</w:t>
      </w:r>
    </w:p>
    <w:p w:rsidR="0022118B" w:rsidRDefault="0022118B" w:rsidP="00A8545A">
      <w:pPr>
        <w:jc w:val="both"/>
        <w:rPr>
          <w:rFonts w:ascii="Calibri" w:hAnsi="Calibri" w:cs="Tahoma"/>
          <w:b/>
          <w:sz w:val="22"/>
          <w:szCs w:val="22"/>
        </w:rPr>
      </w:pPr>
    </w:p>
    <w:p w:rsidR="0022118B" w:rsidRDefault="00A642ED" w:rsidP="00A8545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Playhouse also has outside school care and vacation care </w:t>
      </w:r>
      <w:r w:rsidR="001D6B86">
        <w:rPr>
          <w:rFonts w:ascii="Calibri" w:hAnsi="Calibri" w:cs="Tahoma"/>
          <w:sz w:val="22"/>
          <w:szCs w:val="22"/>
        </w:rPr>
        <w:t xml:space="preserve">service </w:t>
      </w:r>
      <w:r>
        <w:rPr>
          <w:rFonts w:ascii="Calibri" w:hAnsi="Calibri" w:cs="Tahoma"/>
          <w:sz w:val="22"/>
          <w:szCs w:val="22"/>
        </w:rPr>
        <w:t xml:space="preserve">available for children from prep to year 6. </w:t>
      </w:r>
      <w:r w:rsidR="00302232">
        <w:rPr>
          <w:rFonts w:ascii="Calibri" w:hAnsi="Calibri" w:cs="Tahoma"/>
          <w:sz w:val="22"/>
          <w:szCs w:val="22"/>
        </w:rPr>
        <w:t xml:space="preserve">Please contact our coordinators for more information. </w:t>
      </w:r>
    </w:p>
    <w:p w:rsidR="00A642ED" w:rsidRPr="00A642ED" w:rsidRDefault="00A642ED" w:rsidP="00A8545A">
      <w:pPr>
        <w:jc w:val="both"/>
        <w:rPr>
          <w:rFonts w:ascii="Calibri" w:hAnsi="Calibri" w:cs="Tahoma"/>
          <w:sz w:val="22"/>
          <w:szCs w:val="22"/>
        </w:rPr>
      </w:pPr>
    </w:p>
    <w:p w:rsidR="00220CB8" w:rsidRPr="00220CB8" w:rsidRDefault="00220CB8" w:rsidP="00A8545A">
      <w:pPr>
        <w:jc w:val="both"/>
        <w:rPr>
          <w:rFonts w:ascii="Calibri" w:hAnsi="Calibri" w:cs="Tahoma"/>
          <w:b/>
          <w:sz w:val="22"/>
          <w:szCs w:val="22"/>
        </w:rPr>
      </w:pPr>
      <w:r w:rsidRPr="00220CB8">
        <w:rPr>
          <w:rFonts w:ascii="Calibri" w:hAnsi="Calibri" w:cs="Tahoma"/>
          <w:b/>
          <w:sz w:val="22"/>
          <w:szCs w:val="22"/>
        </w:rPr>
        <w:t>Centre Fees Structures</w:t>
      </w:r>
      <w:r w:rsidR="00E506EF">
        <w:rPr>
          <w:rFonts w:ascii="Calibri" w:hAnsi="Calibri" w:cs="Tahoma"/>
          <w:b/>
          <w:sz w:val="22"/>
          <w:szCs w:val="22"/>
        </w:rPr>
        <w:t xml:space="preserve"> </w:t>
      </w:r>
      <w:r w:rsidR="00262700">
        <w:rPr>
          <w:rFonts w:ascii="Calibri" w:hAnsi="Calibri" w:cs="Tahoma"/>
          <w:b/>
          <w:sz w:val="22"/>
          <w:szCs w:val="22"/>
        </w:rPr>
        <w:t>from 18</w:t>
      </w:r>
      <w:r w:rsidRPr="00220CB8">
        <w:rPr>
          <w:rFonts w:ascii="Calibri" w:hAnsi="Calibri" w:cs="Tahoma"/>
          <w:b/>
          <w:sz w:val="22"/>
          <w:szCs w:val="22"/>
          <w:vertAlign w:val="superscript"/>
        </w:rPr>
        <w:t>th</w:t>
      </w:r>
      <w:r w:rsidR="00262700">
        <w:rPr>
          <w:rFonts w:ascii="Calibri" w:hAnsi="Calibri" w:cs="Tahoma"/>
          <w:b/>
          <w:sz w:val="22"/>
          <w:szCs w:val="22"/>
        </w:rPr>
        <w:t xml:space="preserve"> July 2022</w:t>
      </w:r>
      <w:bookmarkStart w:id="0" w:name="_GoBack"/>
      <w:bookmarkEnd w:id="0"/>
      <w:r w:rsidR="00302232">
        <w:rPr>
          <w:rFonts w:ascii="Calibri" w:hAnsi="Calibri" w:cs="Tahoma"/>
          <w:b/>
          <w:sz w:val="22"/>
          <w:szCs w:val="22"/>
        </w:rPr>
        <w:t xml:space="preserve">: </w:t>
      </w:r>
    </w:p>
    <w:p w:rsidR="00220CB8" w:rsidRPr="00BF35A6" w:rsidRDefault="00220CB8" w:rsidP="00A8545A">
      <w:pPr>
        <w:jc w:val="both"/>
        <w:rPr>
          <w:rFonts w:ascii="Calibri" w:hAnsi="Calibri" w:cs="Tahoma"/>
          <w:sz w:val="22"/>
          <w:szCs w:val="22"/>
        </w:rPr>
      </w:pPr>
    </w:p>
    <w:tbl>
      <w:tblPr>
        <w:tblStyle w:val="TableGridLight"/>
        <w:tblW w:w="9657" w:type="dxa"/>
        <w:tblInd w:w="250" w:type="dxa"/>
        <w:tblLook w:val="01E0" w:firstRow="1" w:lastRow="1" w:firstColumn="1" w:lastColumn="1" w:noHBand="0" w:noVBand="0"/>
      </w:tblPr>
      <w:tblGrid>
        <w:gridCol w:w="1609"/>
        <w:gridCol w:w="2928"/>
        <w:gridCol w:w="3827"/>
        <w:gridCol w:w="1293"/>
      </w:tblGrid>
      <w:tr w:rsidR="00875705" w:rsidRPr="00890312" w:rsidTr="0044385A">
        <w:trPr>
          <w:trHeight w:val="496"/>
        </w:trPr>
        <w:tc>
          <w:tcPr>
            <w:tcW w:w="1609" w:type="dxa"/>
            <w:vAlign w:val="center"/>
          </w:tcPr>
          <w:p w:rsidR="00875705" w:rsidRPr="00890312" w:rsidRDefault="00875705" w:rsidP="00D064C5">
            <w:pPr>
              <w:contextualSpacing/>
              <w:jc w:val="center"/>
              <w:rPr>
                <w:rFonts w:cs="Tahoma"/>
                <w:b/>
              </w:rPr>
            </w:pPr>
            <w:r w:rsidRPr="00890312">
              <w:rPr>
                <w:rFonts w:cs="Tahoma"/>
                <w:b/>
              </w:rPr>
              <w:t>Room</w:t>
            </w:r>
          </w:p>
        </w:tc>
        <w:tc>
          <w:tcPr>
            <w:tcW w:w="2928" w:type="dxa"/>
            <w:vAlign w:val="center"/>
          </w:tcPr>
          <w:p w:rsidR="00875705" w:rsidRPr="00890312" w:rsidRDefault="00875705" w:rsidP="00D064C5">
            <w:pPr>
              <w:contextualSpacing/>
              <w:jc w:val="center"/>
              <w:rPr>
                <w:rFonts w:cs="Tahoma"/>
                <w:b/>
              </w:rPr>
            </w:pPr>
            <w:r w:rsidRPr="00890312">
              <w:rPr>
                <w:rFonts w:cs="Tahoma"/>
                <w:b/>
              </w:rPr>
              <w:t>Approximate Age Group</w:t>
            </w:r>
          </w:p>
        </w:tc>
        <w:tc>
          <w:tcPr>
            <w:tcW w:w="3827" w:type="dxa"/>
            <w:vAlign w:val="center"/>
          </w:tcPr>
          <w:p w:rsidR="00875705" w:rsidRPr="00890312" w:rsidRDefault="00875705" w:rsidP="00A642ED">
            <w:pPr>
              <w:contextualSpacing/>
              <w:jc w:val="center"/>
              <w:rPr>
                <w:rFonts w:cs="Tahoma"/>
                <w:b/>
              </w:rPr>
            </w:pPr>
            <w:r w:rsidRPr="00890312">
              <w:rPr>
                <w:rFonts w:cs="Tahoma"/>
                <w:b/>
              </w:rPr>
              <w:t>Meals Provided</w:t>
            </w:r>
          </w:p>
        </w:tc>
        <w:tc>
          <w:tcPr>
            <w:tcW w:w="1293" w:type="dxa"/>
            <w:vAlign w:val="center"/>
          </w:tcPr>
          <w:p w:rsidR="00875705" w:rsidRPr="00890312" w:rsidRDefault="00875705" w:rsidP="00D064C5">
            <w:pPr>
              <w:contextualSpacing/>
              <w:jc w:val="center"/>
              <w:rPr>
                <w:rFonts w:cs="Tahoma"/>
                <w:b/>
              </w:rPr>
            </w:pPr>
            <w:r w:rsidRPr="00890312">
              <w:rPr>
                <w:rFonts w:cs="Tahoma"/>
                <w:b/>
              </w:rPr>
              <w:t>Daily Fee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ind w:left="-10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 xml:space="preserve"> Honey Ants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(0 to 15 months)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Lunch,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262700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$ 114.90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Tree Frogs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(16 months to 2 years)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262700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$ 114.90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Wallabies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(2 to 3 years)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262700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$ 112.40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Quokkas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(3 to 4 years)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262700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$ 108.70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Perentie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(4 to 5 years)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262700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$ 107.60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Pelicans (OSHC)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(5 to 12 years) Before Care</w:t>
            </w:r>
            <w:r w:rsidR="008979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 and bus service from Playhouse to Ironside State School</w:t>
            </w:r>
          </w:p>
        </w:tc>
        <w:tc>
          <w:tcPr>
            <w:tcW w:w="1293" w:type="dxa"/>
            <w:vAlign w:val="center"/>
          </w:tcPr>
          <w:p w:rsidR="00875705" w:rsidRPr="00875705" w:rsidRDefault="00DA5D6A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$ 27.50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Pelicans (OSHC)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 xml:space="preserve">(5 to 12 years) After Care 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Afternoon Tea and bus service from Ironside State School to Playhouse</w:t>
            </w:r>
          </w:p>
        </w:tc>
        <w:tc>
          <w:tcPr>
            <w:tcW w:w="1293" w:type="dxa"/>
            <w:vAlign w:val="center"/>
          </w:tcPr>
          <w:p w:rsidR="00875705" w:rsidRPr="00875705" w:rsidRDefault="00DA5D6A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$ 31.50</w:t>
            </w:r>
          </w:p>
        </w:tc>
      </w:tr>
      <w:tr w:rsidR="00875705" w:rsidRPr="00890312" w:rsidTr="0044385A">
        <w:trPr>
          <w:trHeight w:val="490"/>
        </w:trPr>
        <w:tc>
          <w:tcPr>
            <w:tcW w:w="1609" w:type="dxa"/>
            <w:vAlign w:val="center"/>
          </w:tcPr>
          <w:p w:rsidR="00296E2D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 xml:space="preserve">Pelicans 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(5 to 12 years)</w:t>
            </w:r>
            <w:r w:rsidR="008979E1">
              <w:rPr>
                <w:rFonts w:asciiTheme="minorHAnsi" w:hAnsiTheme="minorHAnsi" w:cstheme="minorHAnsi"/>
                <w:sz w:val="22"/>
                <w:szCs w:val="22"/>
              </w:rPr>
              <w:t xml:space="preserve"> Vacation Care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997E8D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$ 60.5</w:t>
            </w:r>
            <w:r w:rsidR="00875705" w:rsidRPr="0087570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300445" w:rsidRPr="00BF35A6" w:rsidRDefault="00300445" w:rsidP="00A8545A">
      <w:pPr>
        <w:jc w:val="both"/>
        <w:rPr>
          <w:rFonts w:ascii="Calibri" w:hAnsi="Calibri" w:cs="Tahoma"/>
          <w:sz w:val="22"/>
          <w:szCs w:val="22"/>
        </w:rPr>
      </w:pPr>
    </w:p>
    <w:p w:rsidR="00EE3B61" w:rsidRDefault="00EE3B61" w:rsidP="00A8545A">
      <w:pPr>
        <w:ind w:right="-18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# Please Note: Fees are subject to change.</w:t>
      </w:r>
    </w:p>
    <w:p w:rsidR="00A8545A" w:rsidRPr="00875705" w:rsidRDefault="00A8545A" w:rsidP="00875705">
      <w:pPr>
        <w:ind w:right="-180"/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 xml:space="preserve">Food: </w:t>
      </w:r>
      <w:r w:rsidR="007741C0">
        <w:rPr>
          <w:rFonts w:ascii="Calibri" w:hAnsi="Calibri" w:cs="Tahoma"/>
          <w:b/>
          <w:sz w:val="22"/>
          <w:szCs w:val="22"/>
        </w:rPr>
        <w:t xml:space="preserve"> </w:t>
      </w:r>
      <w:r w:rsidR="00AB789C">
        <w:rPr>
          <w:rFonts w:ascii="Calibri" w:hAnsi="Calibri" w:cs="Tahoma"/>
          <w:b/>
          <w:sz w:val="22"/>
          <w:szCs w:val="22"/>
        </w:rPr>
        <w:t>W</w:t>
      </w:r>
      <w:r w:rsidRPr="00BF35A6">
        <w:rPr>
          <w:rFonts w:ascii="Calibri" w:hAnsi="Calibri" w:cs="Tahoma"/>
          <w:sz w:val="22"/>
          <w:szCs w:val="22"/>
        </w:rPr>
        <w:t xml:space="preserve">e provide morning tea, lunch and afternoon tea </w:t>
      </w:r>
      <w:r w:rsidR="00AB789C">
        <w:rPr>
          <w:rFonts w:ascii="Calibri" w:hAnsi="Calibri" w:cs="Tahoma"/>
          <w:sz w:val="22"/>
          <w:szCs w:val="22"/>
        </w:rPr>
        <w:t>for all children at the Centre</w:t>
      </w:r>
      <w:r w:rsidRPr="00BF35A6">
        <w:rPr>
          <w:rFonts w:ascii="Calibri" w:hAnsi="Calibri" w:cs="Tahoma"/>
          <w:sz w:val="22"/>
          <w:szCs w:val="22"/>
        </w:rPr>
        <w:t>.</w:t>
      </w:r>
      <w:r w:rsidR="00C9158D">
        <w:rPr>
          <w:rFonts w:ascii="Calibri" w:hAnsi="Calibri" w:cs="Tahoma"/>
          <w:sz w:val="22"/>
          <w:szCs w:val="22"/>
        </w:rPr>
        <w:t xml:space="preserve"> Children who are here late will be offered an extra afternoon snack.</w:t>
      </w:r>
      <w:r w:rsidRPr="00BF35A6">
        <w:rPr>
          <w:rFonts w:ascii="Calibri" w:hAnsi="Calibri" w:cs="Tahoma"/>
          <w:sz w:val="22"/>
          <w:szCs w:val="22"/>
        </w:rPr>
        <w:t xml:space="preserve"> We have a full time cook and a healthy menu with lots of </w:t>
      </w:r>
      <w:r w:rsidR="00AB789C" w:rsidRPr="00BF35A6">
        <w:rPr>
          <w:rFonts w:ascii="Calibri" w:hAnsi="Calibri" w:cs="Tahoma"/>
          <w:sz w:val="22"/>
          <w:szCs w:val="22"/>
        </w:rPr>
        <w:t>v</w:t>
      </w:r>
      <w:r w:rsidR="00AB789C">
        <w:rPr>
          <w:rFonts w:ascii="Calibri" w:hAnsi="Calibri" w:cs="Tahoma"/>
          <w:sz w:val="22"/>
          <w:szCs w:val="22"/>
        </w:rPr>
        <w:t>a</w:t>
      </w:r>
      <w:r w:rsidR="00AB789C" w:rsidRPr="00BF35A6">
        <w:rPr>
          <w:rFonts w:ascii="Calibri" w:hAnsi="Calibri" w:cs="Tahoma"/>
          <w:sz w:val="22"/>
          <w:szCs w:val="22"/>
        </w:rPr>
        <w:t>riety</w:t>
      </w:r>
      <w:r w:rsidRPr="00BF35A6">
        <w:rPr>
          <w:rFonts w:ascii="Calibri" w:hAnsi="Calibri" w:cs="Tahoma"/>
          <w:sz w:val="22"/>
          <w:szCs w:val="22"/>
        </w:rPr>
        <w:t>. We</w:t>
      </w:r>
      <w:r>
        <w:rPr>
          <w:rFonts w:ascii="Calibri" w:hAnsi="Calibri" w:cs="Tahoma"/>
          <w:sz w:val="22"/>
          <w:szCs w:val="22"/>
        </w:rPr>
        <w:t xml:space="preserve"> always </w:t>
      </w:r>
      <w:r w:rsidRPr="00BF35A6">
        <w:rPr>
          <w:rFonts w:ascii="Calibri" w:hAnsi="Calibri" w:cs="Tahoma"/>
          <w:sz w:val="22"/>
          <w:szCs w:val="22"/>
        </w:rPr>
        <w:t>welcome breastfeeding.</w:t>
      </w:r>
    </w:p>
    <w:p w:rsidR="00A8545A" w:rsidRPr="00BF35A6" w:rsidRDefault="00A8545A" w:rsidP="00875705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 xml:space="preserve">Hours:  </w:t>
      </w:r>
      <w:r w:rsidRPr="00BF35A6">
        <w:rPr>
          <w:rFonts w:ascii="Calibri" w:hAnsi="Calibri" w:cs="Tahoma"/>
          <w:sz w:val="22"/>
          <w:szCs w:val="22"/>
        </w:rPr>
        <w:t>We’re open from 7.30am – 5.30pm (10hrs a day).</w:t>
      </w:r>
    </w:p>
    <w:p w:rsidR="009B2026" w:rsidRDefault="00A8545A" w:rsidP="00A8545A">
      <w:pPr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 xml:space="preserve">Parking: </w:t>
      </w:r>
      <w:r w:rsidRPr="00BF35A6">
        <w:rPr>
          <w:rFonts w:ascii="Calibri" w:hAnsi="Calibri" w:cs="Tahoma"/>
          <w:sz w:val="22"/>
          <w:szCs w:val="22"/>
        </w:rPr>
        <w:t>Parking permits are available f</w:t>
      </w:r>
      <w:r w:rsidR="00AB789C">
        <w:rPr>
          <w:rFonts w:ascii="Calibri" w:hAnsi="Calibri" w:cs="Tahoma"/>
          <w:sz w:val="22"/>
          <w:szCs w:val="22"/>
        </w:rPr>
        <w:t>r</w:t>
      </w:r>
      <w:r w:rsidRPr="00BF35A6">
        <w:rPr>
          <w:rFonts w:ascii="Calibri" w:hAnsi="Calibri" w:cs="Tahoma"/>
          <w:sz w:val="22"/>
          <w:szCs w:val="22"/>
        </w:rPr>
        <w:t xml:space="preserve">om </w:t>
      </w:r>
      <w:r w:rsidR="00AB789C">
        <w:rPr>
          <w:rFonts w:ascii="Calibri" w:hAnsi="Calibri" w:cs="Tahoma"/>
          <w:sz w:val="22"/>
          <w:szCs w:val="22"/>
        </w:rPr>
        <w:t xml:space="preserve">the </w:t>
      </w:r>
      <w:r w:rsidRPr="00BF35A6">
        <w:rPr>
          <w:rFonts w:ascii="Calibri" w:hAnsi="Calibri" w:cs="Tahoma"/>
          <w:sz w:val="22"/>
          <w:szCs w:val="22"/>
        </w:rPr>
        <w:t>office</w:t>
      </w:r>
      <w:r w:rsidR="00AB789C">
        <w:rPr>
          <w:rFonts w:ascii="Calibri" w:hAnsi="Calibri" w:cs="Tahoma"/>
          <w:sz w:val="22"/>
          <w:szCs w:val="22"/>
        </w:rPr>
        <w:t>;</w:t>
      </w:r>
      <w:r w:rsidRPr="00BF35A6">
        <w:rPr>
          <w:rFonts w:ascii="Calibri" w:hAnsi="Calibri" w:cs="Tahoma"/>
          <w:sz w:val="22"/>
          <w:szCs w:val="22"/>
        </w:rPr>
        <w:t xml:space="preserve"> these allow </w:t>
      </w:r>
      <w:r w:rsidR="00AB789C">
        <w:rPr>
          <w:rFonts w:ascii="Calibri" w:hAnsi="Calibri" w:cs="Tahoma"/>
          <w:sz w:val="22"/>
          <w:szCs w:val="22"/>
        </w:rPr>
        <w:t xml:space="preserve">a </w:t>
      </w:r>
      <w:r w:rsidRPr="00BF35A6">
        <w:rPr>
          <w:rFonts w:ascii="Calibri" w:hAnsi="Calibri" w:cs="Tahoma"/>
          <w:sz w:val="22"/>
          <w:szCs w:val="22"/>
        </w:rPr>
        <w:t xml:space="preserve">20 minute drop off </w:t>
      </w:r>
      <w:r w:rsidR="00AB789C">
        <w:rPr>
          <w:rFonts w:ascii="Calibri" w:hAnsi="Calibri" w:cs="Tahoma"/>
          <w:sz w:val="22"/>
          <w:szCs w:val="22"/>
        </w:rPr>
        <w:t>and</w:t>
      </w:r>
      <w:r w:rsidRPr="00BF35A6">
        <w:rPr>
          <w:rFonts w:ascii="Calibri" w:hAnsi="Calibri" w:cs="Tahoma"/>
          <w:sz w:val="22"/>
          <w:szCs w:val="22"/>
        </w:rPr>
        <w:t xml:space="preserve"> pick up time in our allocated parking spaces.</w:t>
      </w:r>
    </w:p>
    <w:p w:rsidR="00A8545A" w:rsidRDefault="00A8545A" w:rsidP="00A8545A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9B2026" w:rsidRDefault="00300445" w:rsidP="00A8545A">
      <w:pPr>
        <w:jc w:val="both"/>
        <w:rPr>
          <w:rFonts w:ascii="Calibri" w:hAnsi="Calibri" w:cs="Tahoma"/>
          <w:sz w:val="22"/>
          <w:szCs w:val="22"/>
        </w:rPr>
      </w:pP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>Payment of fees</w:t>
      </w:r>
      <w:r w:rsidRPr="00BF35A6">
        <w:rPr>
          <w:rFonts w:ascii="Calibri" w:hAnsi="Calibri" w:cs="Tahoma"/>
          <w:b/>
          <w:sz w:val="22"/>
          <w:szCs w:val="22"/>
        </w:rPr>
        <w:t>:</w:t>
      </w:r>
      <w:r w:rsidR="00AB789C">
        <w:rPr>
          <w:rFonts w:ascii="Calibri" w:hAnsi="Calibri" w:cs="Tahoma"/>
          <w:b/>
          <w:sz w:val="22"/>
          <w:szCs w:val="22"/>
        </w:rPr>
        <w:t xml:space="preserve">  Playhouse is a </w:t>
      </w:r>
      <w:r w:rsidR="00AB789C" w:rsidRPr="00AB789C">
        <w:rPr>
          <w:rFonts w:ascii="Calibri" w:hAnsi="Calibri" w:cs="Tahoma"/>
          <w:b/>
          <w:sz w:val="22"/>
          <w:szCs w:val="22"/>
          <w:u w:val="single"/>
        </w:rPr>
        <w:t>not-</w:t>
      </w:r>
      <w:r w:rsidR="0085601A" w:rsidRPr="00AB789C">
        <w:rPr>
          <w:rFonts w:ascii="Calibri" w:hAnsi="Calibri" w:cs="Tahoma"/>
          <w:b/>
          <w:sz w:val="22"/>
          <w:szCs w:val="22"/>
          <w:u w:val="single"/>
        </w:rPr>
        <w:t>for</w:t>
      </w:r>
      <w:r w:rsidR="00AB789C" w:rsidRPr="00AB789C">
        <w:rPr>
          <w:rFonts w:ascii="Calibri" w:hAnsi="Calibri" w:cs="Tahoma"/>
          <w:b/>
          <w:sz w:val="22"/>
          <w:szCs w:val="22"/>
          <w:u w:val="single"/>
        </w:rPr>
        <w:t>-</w:t>
      </w:r>
      <w:r w:rsidR="0085601A" w:rsidRPr="00AB789C">
        <w:rPr>
          <w:rFonts w:ascii="Calibri" w:hAnsi="Calibri" w:cs="Tahoma"/>
          <w:b/>
          <w:sz w:val="22"/>
          <w:szCs w:val="22"/>
          <w:u w:val="single"/>
        </w:rPr>
        <w:t>profit</w:t>
      </w:r>
      <w:r w:rsidR="0085601A">
        <w:rPr>
          <w:rFonts w:ascii="Calibri" w:hAnsi="Calibri" w:cs="Tahoma"/>
          <w:b/>
          <w:sz w:val="22"/>
          <w:szCs w:val="22"/>
        </w:rPr>
        <w:t xml:space="preserve"> centre</w:t>
      </w:r>
      <w:r w:rsidR="00BF2D88">
        <w:rPr>
          <w:rFonts w:ascii="Calibri" w:hAnsi="Calibri" w:cs="Tahoma"/>
          <w:b/>
          <w:sz w:val="22"/>
          <w:szCs w:val="22"/>
        </w:rPr>
        <w:t xml:space="preserve"> that relies on the</w:t>
      </w:r>
      <w:r w:rsidR="00AC71EE">
        <w:rPr>
          <w:rFonts w:ascii="Calibri" w:hAnsi="Calibri" w:cs="Tahoma"/>
          <w:b/>
          <w:sz w:val="22"/>
          <w:szCs w:val="22"/>
        </w:rPr>
        <w:t xml:space="preserve"> early payment of fees as its</w:t>
      </w:r>
      <w:r w:rsidR="00BF2D88">
        <w:rPr>
          <w:rFonts w:ascii="Calibri" w:hAnsi="Calibri" w:cs="Tahoma"/>
          <w:b/>
          <w:sz w:val="22"/>
          <w:szCs w:val="22"/>
        </w:rPr>
        <w:t xml:space="preserve"> only source of revenue. </w:t>
      </w:r>
      <w:r w:rsidRPr="00BF35A6">
        <w:rPr>
          <w:rFonts w:ascii="Calibri" w:hAnsi="Calibri" w:cs="Tahoma"/>
          <w:b/>
          <w:sz w:val="22"/>
          <w:szCs w:val="22"/>
        </w:rPr>
        <w:t xml:space="preserve"> </w:t>
      </w:r>
      <w:r w:rsidRPr="00BF35A6">
        <w:rPr>
          <w:rFonts w:ascii="Calibri" w:hAnsi="Calibri" w:cs="Tahoma"/>
          <w:sz w:val="22"/>
          <w:szCs w:val="22"/>
        </w:rPr>
        <w:t>Fees are payable</w:t>
      </w:r>
      <w:r w:rsidR="003F4F1A" w:rsidRPr="00BF35A6">
        <w:rPr>
          <w:rFonts w:ascii="Calibri" w:hAnsi="Calibri" w:cs="Tahoma"/>
          <w:sz w:val="22"/>
          <w:szCs w:val="22"/>
        </w:rPr>
        <w:t xml:space="preserve"> at least</w:t>
      </w:r>
      <w:r w:rsidR="008E7942">
        <w:rPr>
          <w:rFonts w:ascii="Calibri" w:hAnsi="Calibri" w:cs="Tahoma"/>
          <w:sz w:val="22"/>
          <w:szCs w:val="22"/>
        </w:rPr>
        <w:t xml:space="preserve"> </w:t>
      </w:r>
      <w:r w:rsidR="008E7942" w:rsidRPr="008E7942">
        <w:rPr>
          <w:rFonts w:ascii="Calibri" w:hAnsi="Calibri" w:cs="Tahoma"/>
          <w:sz w:val="22"/>
          <w:szCs w:val="22"/>
          <w:u w:val="single"/>
        </w:rPr>
        <w:t>2</w:t>
      </w:r>
      <w:r w:rsidRPr="008E7942">
        <w:rPr>
          <w:rFonts w:ascii="Calibri" w:hAnsi="Calibri" w:cs="Tahoma"/>
          <w:sz w:val="22"/>
          <w:szCs w:val="22"/>
          <w:u w:val="single"/>
        </w:rPr>
        <w:t xml:space="preserve"> week</w:t>
      </w:r>
      <w:r w:rsidR="009B3AF6">
        <w:rPr>
          <w:rFonts w:ascii="Calibri" w:hAnsi="Calibri" w:cs="Tahoma"/>
          <w:sz w:val="22"/>
          <w:szCs w:val="22"/>
          <w:u w:val="single"/>
        </w:rPr>
        <w:t>s</w:t>
      </w:r>
      <w:r w:rsidRPr="00BF35A6">
        <w:rPr>
          <w:rFonts w:ascii="Calibri" w:hAnsi="Calibri" w:cs="Tahoma"/>
          <w:sz w:val="22"/>
          <w:szCs w:val="22"/>
        </w:rPr>
        <w:t xml:space="preserve"> in advance. Statements will be provided as </w:t>
      </w:r>
    </w:p>
    <w:p w:rsidR="003F4F1A" w:rsidRPr="00BF35A6" w:rsidRDefault="00300445" w:rsidP="00A32061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sz w:val="22"/>
          <w:szCs w:val="22"/>
        </w:rPr>
        <w:t xml:space="preserve">a </w:t>
      </w:r>
      <w:r w:rsidR="00A32061">
        <w:rPr>
          <w:rFonts w:ascii="Calibri" w:hAnsi="Calibri" w:cs="Tahoma"/>
          <w:sz w:val="22"/>
          <w:szCs w:val="22"/>
        </w:rPr>
        <w:t xml:space="preserve">matter of </w:t>
      </w:r>
      <w:r w:rsidRPr="00BF35A6">
        <w:rPr>
          <w:rFonts w:ascii="Calibri" w:hAnsi="Calibri" w:cs="Tahoma"/>
          <w:sz w:val="22"/>
          <w:szCs w:val="22"/>
        </w:rPr>
        <w:t>record</w:t>
      </w:r>
      <w:r w:rsidR="00AB789C" w:rsidRPr="007B15E4">
        <w:rPr>
          <w:rFonts w:ascii="Calibri" w:hAnsi="Calibri" w:cs="Tahoma"/>
          <w:sz w:val="22"/>
          <w:szCs w:val="22"/>
        </w:rPr>
        <w:t>,</w:t>
      </w:r>
      <w:r w:rsidRPr="007B15E4">
        <w:rPr>
          <w:rFonts w:ascii="Calibri" w:hAnsi="Calibri" w:cs="Tahoma"/>
          <w:sz w:val="22"/>
          <w:szCs w:val="22"/>
        </w:rPr>
        <w:t xml:space="preserve"> </w:t>
      </w:r>
      <w:r w:rsidR="00AB789C" w:rsidRPr="007B15E4">
        <w:rPr>
          <w:rFonts w:ascii="Calibri" w:hAnsi="Calibri" w:cs="Tahoma"/>
          <w:sz w:val="22"/>
          <w:szCs w:val="22"/>
        </w:rPr>
        <w:t>however</w:t>
      </w:r>
      <w:r w:rsidRPr="00BF35A6">
        <w:rPr>
          <w:rFonts w:ascii="Calibri" w:hAnsi="Calibri" w:cs="Tahoma"/>
          <w:b/>
          <w:sz w:val="22"/>
          <w:szCs w:val="22"/>
        </w:rPr>
        <w:t xml:space="preserve"> </w:t>
      </w:r>
      <w:r w:rsidRPr="007B15E4">
        <w:rPr>
          <w:rFonts w:ascii="Calibri" w:hAnsi="Calibri" w:cs="Tahoma"/>
          <w:sz w:val="22"/>
          <w:szCs w:val="22"/>
        </w:rPr>
        <w:t>fees should be paid</w:t>
      </w:r>
      <w:r w:rsidRPr="00BF35A6">
        <w:rPr>
          <w:rFonts w:ascii="Calibri" w:hAnsi="Calibri" w:cs="Tahoma"/>
          <w:b/>
          <w:sz w:val="22"/>
          <w:szCs w:val="22"/>
        </w:rPr>
        <w:t xml:space="preserve"> when they are due</w:t>
      </w:r>
      <w:r w:rsidR="003F4F1A" w:rsidRPr="00BF35A6">
        <w:rPr>
          <w:rFonts w:ascii="Calibri" w:hAnsi="Calibri" w:cs="Tahoma"/>
          <w:sz w:val="22"/>
          <w:szCs w:val="22"/>
        </w:rPr>
        <w:t xml:space="preserve">. </w:t>
      </w:r>
      <w:r w:rsidR="00A32061">
        <w:rPr>
          <w:rFonts w:ascii="Calibri" w:hAnsi="Calibri" w:cs="Tahoma"/>
          <w:sz w:val="22"/>
          <w:szCs w:val="22"/>
        </w:rPr>
        <w:t xml:space="preserve">Any failure to pay the fees when they are due will result in termination of the enrolment </w:t>
      </w:r>
      <w:r w:rsidR="00955A4B">
        <w:rPr>
          <w:rFonts w:ascii="Calibri" w:hAnsi="Calibri" w:cs="Tahoma"/>
          <w:sz w:val="22"/>
          <w:szCs w:val="22"/>
        </w:rPr>
        <w:t>and</w:t>
      </w:r>
      <w:r w:rsidR="00E6194C" w:rsidRPr="00BF35A6">
        <w:rPr>
          <w:rFonts w:ascii="Calibri" w:hAnsi="Calibri" w:cs="Tahoma"/>
          <w:sz w:val="22"/>
          <w:szCs w:val="22"/>
        </w:rPr>
        <w:t xml:space="preserve"> </w:t>
      </w:r>
      <w:r w:rsidRPr="00BF35A6">
        <w:rPr>
          <w:rFonts w:ascii="Calibri" w:hAnsi="Calibri" w:cs="Tahoma"/>
          <w:sz w:val="22"/>
          <w:szCs w:val="22"/>
        </w:rPr>
        <w:t xml:space="preserve">offer your </w:t>
      </w:r>
      <w:r w:rsidR="00355DDF" w:rsidRPr="00BF35A6">
        <w:rPr>
          <w:rFonts w:ascii="Calibri" w:hAnsi="Calibri" w:cs="Tahoma"/>
          <w:sz w:val="22"/>
          <w:szCs w:val="22"/>
        </w:rPr>
        <w:t xml:space="preserve">child’s place to one of the many families on the waiting list. </w:t>
      </w:r>
      <w:r w:rsidR="003F4F1A" w:rsidRPr="00BF35A6">
        <w:rPr>
          <w:rFonts w:ascii="Calibri" w:hAnsi="Calibri" w:cs="Tahoma"/>
          <w:sz w:val="22"/>
          <w:szCs w:val="22"/>
        </w:rPr>
        <w:t xml:space="preserve"> 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Fees are charged for </w:t>
      </w:r>
      <w:r w:rsidR="007B15E4">
        <w:rPr>
          <w:rFonts w:ascii="Calibri" w:hAnsi="Calibri" w:cs="Tahoma"/>
          <w:b/>
          <w:sz w:val="22"/>
          <w:szCs w:val="22"/>
        </w:rPr>
        <w:t>p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ermanent bookings, </w:t>
      </w:r>
      <w:r w:rsidR="009C6980" w:rsidRPr="00BF35A6">
        <w:rPr>
          <w:rFonts w:ascii="Calibri" w:hAnsi="Calibri" w:cs="Tahoma"/>
          <w:b/>
          <w:sz w:val="22"/>
          <w:szCs w:val="22"/>
          <w:u w:val="single"/>
        </w:rPr>
        <w:t>regardless of attendance</w:t>
      </w:r>
      <w:r w:rsidR="00593A49" w:rsidRPr="00BF35A6">
        <w:rPr>
          <w:rFonts w:ascii="Calibri" w:hAnsi="Calibri" w:cs="Tahoma"/>
          <w:b/>
          <w:sz w:val="22"/>
          <w:szCs w:val="22"/>
        </w:rPr>
        <w:t xml:space="preserve">: This </w:t>
      </w:r>
      <w:r w:rsidR="007B15E4">
        <w:rPr>
          <w:rFonts w:ascii="Calibri" w:hAnsi="Calibri" w:cs="Tahoma"/>
          <w:b/>
          <w:sz w:val="22"/>
          <w:szCs w:val="22"/>
        </w:rPr>
        <w:t>include</w:t>
      </w:r>
      <w:r w:rsidR="00593A49" w:rsidRPr="00BF35A6">
        <w:rPr>
          <w:rFonts w:ascii="Calibri" w:hAnsi="Calibri" w:cs="Tahoma"/>
          <w:b/>
          <w:sz w:val="22"/>
          <w:szCs w:val="22"/>
        </w:rPr>
        <w:t>s p</w:t>
      </w:r>
      <w:r w:rsidR="00F16B78">
        <w:rPr>
          <w:rFonts w:ascii="Calibri" w:hAnsi="Calibri" w:cs="Tahoma"/>
          <w:b/>
          <w:sz w:val="22"/>
          <w:szCs w:val="22"/>
        </w:rPr>
        <w:t>ublic holidays, family holidays and</w:t>
      </w:r>
      <w:r w:rsidR="00593A49" w:rsidRPr="00BF35A6">
        <w:rPr>
          <w:rFonts w:ascii="Calibri" w:hAnsi="Calibri" w:cs="Tahoma"/>
          <w:b/>
          <w:sz w:val="22"/>
          <w:szCs w:val="22"/>
        </w:rPr>
        <w:t xml:space="preserve"> sick days</w:t>
      </w:r>
      <w:r w:rsidR="00F16B78">
        <w:rPr>
          <w:rFonts w:ascii="Calibri" w:hAnsi="Calibri" w:cs="Tahoma"/>
          <w:b/>
          <w:sz w:val="22"/>
          <w:szCs w:val="22"/>
        </w:rPr>
        <w:t>.</w:t>
      </w:r>
      <w:r w:rsidR="007B15E4">
        <w:rPr>
          <w:rFonts w:ascii="Calibri" w:hAnsi="Calibri" w:cs="Tahoma"/>
          <w:sz w:val="22"/>
          <w:szCs w:val="22"/>
        </w:rPr>
        <w:t xml:space="preserve"> 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No reduction </w:t>
      </w:r>
      <w:r w:rsidR="009C6980" w:rsidRPr="00BF35A6">
        <w:rPr>
          <w:rFonts w:ascii="Calibri" w:hAnsi="Calibri" w:cs="Tahoma"/>
          <w:sz w:val="22"/>
          <w:szCs w:val="22"/>
        </w:rPr>
        <w:t xml:space="preserve">is made for </w:t>
      </w:r>
      <w:r w:rsidR="007B15E4">
        <w:rPr>
          <w:rFonts w:ascii="Calibri" w:hAnsi="Calibri" w:cs="Tahoma"/>
          <w:sz w:val="22"/>
          <w:szCs w:val="22"/>
        </w:rPr>
        <w:t>p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ublic holidays </w:t>
      </w:r>
      <w:r w:rsidR="009C6980" w:rsidRPr="00BF35A6">
        <w:rPr>
          <w:rFonts w:ascii="Calibri" w:hAnsi="Calibri" w:cs="Tahoma"/>
          <w:sz w:val="22"/>
          <w:szCs w:val="22"/>
        </w:rPr>
        <w:t>during the term.</w:t>
      </w:r>
      <w:r w:rsidR="007B15E4">
        <w:rPr>
          <w:rFonts w:ascii="Calibri" w:hAnsi="Calibri" w:cs="Tahoma"/>
          <w:sz w:val="22"/>
          <w:szCs w:val="22"/>
        </w:rPr>
        <w:t xml:space="preserve"> </w:t>
      </w:r>
      <w:r w:rsidR="004E76B8">
        <w:rPr>
          <w:rFonts w:ascii="Calibri" w:hAnsi="Calibri" w:cs="Tahoma"/>
          <w:sz w:val="22"/>
          <w:szCs w:val="22"/>
        </w:rPr>
        <w:t xml:space="preserve">However, 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No fees are charged </w:t>
      </w:r>
      <w:r w:rsidR="009C6980" w:rsidRPr="00BF35A6">
        <w:rPr>
          <w:rFonts w:ascii="Calibri" w:hAnsi="Calibri" w:cs="Tahoma"/>
          <w:sz w:val="22"/>
          <w:szCs w:val="22"/>
        </w:rPr>
        <w:t>when the Centre is closed</w:t>
      </w:r>
      <w:r w:rsidR="00A32061">
        <w:rPr>
          <w:rFonts w:ascii="Calibri" w:hAnsi="Calibri" w:cs="Tahoma"/>
          <w:sz w:val="22"/>
          <w:szCs w:val="22"/>
        </w:rPr>
        <w:t xml:space="preserve"> for 3 weeks</w:t>
      </w:r>
      <w:r w:rsidR="009C6980" w:rsidRPr="00BF35A6">
        <w:rPr>
          <w:rFonts w:ascii="Calibri" w:hAnsi="Calibri" w:cs="Tahoma"/>
          <w:sz w:val="22"/>
          <w:szCs w:val="22"/>
        </w:rPr>
        <w:t xml:space="preserve"> for </w:t>
      </w:r>
      <w:r w:rsidR="007B15E4">
        <w:rPr>
          <w:rFonts w:ascii="Calibri" w:hAnsi="Calibri" w:cs="Tahoma"/>
          <w:sz w:val="22"/>
          <w:szCs w:val="22"/>
        </w:rPr>
        <w:t xml:space="preserve">the </w:t>
      </w:r>
      <w:r w:rsidR="00A32061">
        <w:rPr>
          <w:rFonts w:ascii="Calibri" w:hAnsi="Calibri" w:cs="Tahoma"/>
          <w:sz w:val="22"/>
          <w:szCs w:val="22"/>
        </w:rPr>
        <w:t>annual Christmas closure.</w:t>
      </w:r>
    </w:p>
    <w:p w:rsidR="004035B5" w:rsidRPr="00BF35A6" w:rsidRDefault="004035B5" w:rsidP="00A8545A">
      <w:pPr>
        <w:jc w:val="both"/>
        <w:outlineLvl w:val="0"/>
        <w:rPr>
          <w:rFonts w:ascii="Calibri" w:hAnsi="Calibri" w:cs="Tahoma"/>
          <w:sz w:val="22"/>
          <w:szCs w:val="22"/>
        </w:rPr>
      </w:pPr>
    </w:p>
    <w:p w:rsidR="004035B5" w:rsidRPr="00BF35A6" w:rsidRDefault="004035B5" w:rsidP="00A8545A">
      <w:pPr>
        <w:jc w:val="both"/>
        <w:rPr>
          <w:rFonts w:ascii="Calibri" w:hAnsi="Calibri" w:cs="Tahoma"/>
          <w:sz w:val="22"/>
          <w:szCs w:val="22"/>
        </w:rPr>
      </w:pP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>Enrolment termination notice</w:t>
      </w:r>
      <w:r w:rsidRPr="00BF35A6">
        <w:rPr>
          <w:rFonts w:ascii="Calibri" w:hAnsi="Calibri" w:cs="Tahoma"/>
          <w:b/>
          <w:sz w:val="22"/>
          <w:szCs w:val="22"/>
        </w:rPr>
        <w:t xml:space="preserve">:   </w:t>
      </w:r>
      <w:r w:rsidR="00DA5D6A">
        <w:rPr>
          <w:rFonts w:ascii="Calibri" w:hAnsi="Calibri" w:cs="Tahoma"/>
          <w:sz w:val="22"/>
          <w:szCs w:val="22"/>
        </w:rPr>
        <w:t>twenty-eight</w:t>
      </w:r>
      <w:r w:rsidR="00164953">
        <w:rPr>
          <w:rFonts w:ascii="Calibri" w:hAnsi="Calibri" w:cs="Tahoma"/>
          <w:sz w:val="22"/>
          <w:szCs w:val="22"/>
        </w:rPr>
        <w:t xml:space="preserve"> (28</w:t>
      </w:r>
      <w:r w:rsidR="00F43EEB">
        <w:rPr>
          <w:rFonts w:ascii="Calibri" w:hAnsi="Calibri" w:cs="Tahoma"/>
          <w:sz w:val="22"/>
          <w:szCs w:val="22"/>
        </w:rPr>
        <w:t>) days</w:t>
      </w:r>
      <w:r w:rsidR="00F43EEB" w:rsidRPr="00BF35A6">
        <w:rPr>
          <w:rFonts w:ascii="Calibri" w:hAnsi="Calibri" w:cs="Tahoma"/>
          <w:sz w:val="22"/>
          <w:szCs w:val="22"/>
        </w:rPr>
        <w:t>’ notice</w:t>
      </w:r>
      <w:r w:rsidR="00F43EEB">
        <w:rPr>
          <w:rFonts w:ascii="Calibri" w:hAnsi="Calibri" w:cs="Tahoma"/>
          <w:sz w:val="22"/>
          <w:szCs w:val="22"/>
        </w:rPr>
        <w:t xml:space="preserve"> must be given in writing of cancellation of care or change of days otherwise fees will continue to be charges.</w:t>
      </w:r>
      <w:r w:rsidR="00DA5D6A">
        <w:rPr>
          <w:rFonts w:ascii="Calibri" w:hAnsi="Calibri" w:cs="Tahoma"/>
          <w:sz w:val="22"/>
          <w:szCs w:val="22"/>
        </w:rPr>
        <w:t xml:space="preserve"> </w:t>
      </w:r>
    </w:p>
    <w:p w:rsidR="00553190" w:rsidRDefault="00553190" w:rsidP="000C0F79">
      <w:pPr>
        <w:rPr>
          <w:rFonts w:ascii="Calibri" w:hAnsi="Calibri" w:cs="Tahoma"/>
          <w:b/>
          <w:color w:val="984806" w:themeColor="accent6" w:themeShade="80"/>
          <w:szCs w:val="22"/>
          <w:u w:val="single"/>
        </w:rPr>
      </w:pPr>
    </w:p>
    <w:p w:rsidR="000C0F79" w:rsidRPr="0024069E" w:rsidRDefault="009C6980" w:rsidP="000C0F79">
      <w:pPr>
        <w:rPr>
          <w:rFonts w:asciiTheme="minorHAnsi" w:hAnsiTheme="minorHAnsi" w:cstheme="minorHAnsi"/>
          <w:sz w:val="22"/>
          <w:szCs w:val="22"/>
        </w:rPr>
      </w:pP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>Late</w:t>
      </w:r>
      <w:r w:rsidR="003F4F1A"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 xml:space="preserve"> Collection</w:t>
      </w: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 xml:space="preserve"> Fees</w:t>
      </w:r>
      <w:r w:rsidRPr="00BF35A6">
        <w:rPr>
          <w:rFonts w:ascii="Calibri" w:hAnsi="Calibri" w:cs="Tahoma"/>
          <w:b/>
          <w:sz w:val="22"/>
          <w:szCs w:val="22"/>
        </w:rPr>
        <w:t xml:space="preserve">: 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A late fee will be imposed for any children not collected by closing time.  This is to cover the cost of </w:t>
      </w:r>
      <w:r w:rsidR="003A580C" w:rsidRPr="0024069E">
        <w:rPr>
          <w:rFonts w:asciiTheme="minorHAnsi" w:hAnsiTheme="minorHAnsi" w:cstheme="minorHAnsi"/>
          <w:sz w:val="22"/>
          <w:szCs w:val="22"/>
        </w:rPr>
        <w:t>educators’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 over</w:t>
      </w:r>
      <w:r w:rsidR="00262700">
        <w:rPr>
          <w:rFonts w:asciiTheme="minorHAnsi" w:hAnsiTheme="minorHAnsi" w:cstheme="minorHAnsi"/>
          <w:sz w:val="22"/>
          <w:szCs w:val="22"/>
        </w:rPr>
        <w:t>time. The late fee is $30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.00 </w:t>
      </w:r>
      <w:r w:rsidR="00DA39B8" w:rsidRPr="0024069E">
        <w:rPr>
          <w:rFonts w:asciiTheme="minorHAnsi" w:hAnsiTheme="minorHAnsi" w:cstheme="minorHAnsi"/>
          <w:sz w:val="22"/>
          <w:szCs w:val="22"/>
        </w:rPr>
        <w:t xml:space="preserve">for the first quarter hour or part thereof, </w:t>
      </w:r>
      <w:r w:rsidR="00262700">
        <w:rPr>
          <w:rFonts w:asciiTheme="minorHAnsi" w:hAnsiTheme="minorHAnsi" w:cstheme="minorHAnsi"/>
          <w:sz w:val="22"/>
          <w:szCs w:val="22"/>
        </w:rPr>
        <w:t>then $3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.00 per minute for any time </w:t>
      </w:r>
      <w:r w:rsidR="003A580C" w:rsidRPr="0024069E">
        <w:rPr>
          <w:rFonts w:asciiTheme="minorHAnsi" w:hAnsiTheme="minorHAnsi" w:cstheme="minorHAnsi"/>
          <w:sz w:val="22"/>
          <w:szCs w:val="22"/>
        </w:rPr>
        <w:t>there</w:t>
      </w:r>
      <w:r w:rsidR="000C0F79" w:rsidRPr="0024069E">
        <w:rPr>
          <w:rFonts w:asciiTheme="minorHAnsi" w:hAnsiTheme="minorHAnsi" w:cstheme="minorHAnsi"/>
          <w:sz w:val="22"/>
          <w:szCs w:val="22"/>
        </w:rPr>
        <w:t>after</w:t>
      </w:r>
      <w:r w:rsidR="003A580C" w:rsidRPr="0024069E">
        <w:rPr>
          <w:rFonts w:asciiTheme="minorHAnsi" w:hAnsiTheme="minorHAnsi" w:cstheme="minorHAnsi"/>
          <w:sz w:val="22"/>
          <w:szCs w:val="22"/>
        </w:rPr>
        <w:t>.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0053C" w:rsidRDefault="0080053C" w:rsidP="00A8545A">
      <w:pPr>
        <w:jc w:val="both"/>
        <w:rPr>
          <w:rFonts w:ascii="Calibri" w:hAnsi="Calibri" w:cs="Tahoma"/>
          <w:b/>
          <w:sz w:val="22"/>
          <w:szCs w:val="22"/>
        </w:rPr>
      </w:pPr>
    </w:p>
    <w:p w:rsidR="0080053C" w:rsidRPr="00BF35A6" w:rsidRDefault="007F17A8" w:rsidP="00A8545A">
      <w:pPr>
        <w:jc w:val="both"/>
        <w:rPr>
          <w:rFonts w:ascii="Calibri" w:hAnsi="Calibri" w:cs="Tahoma"/>
          <w:sz w:val="22"/>
          <w:szCs w:val="22"/>
        </w:rPr>
      </w:pP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>Centre Management</w:t>
      </w:r>
      <w:r w:rsidRPr="00BF35A6">
        <w:rPr>
          <w:rFonts w:ascii="Calibri" w:hAnsi="Calibri" w:cs="Tahoma"/>
          <w:b/>
          <w:sz w:val="22"/>
          <w:szCs w:val="22"/>
        </w:rPr>
        <w:t xml:space="preserve">: </w:t>
      </w:r>
      <w:r w:rsidRPr="00BF35A6">
        <w:rPr>
          <w:rFonts w:ascii="Calibri" w:hAnsi="Calibri" w:cs="Tahoma"/>
          <w:sz w:val="22"/>
          <w:szCs w:val="22"/>
        </w:rPr>
        <w:t>Playhouse is managed by a committee of parent representatives in conjunction with the Centre’s Director.</w:t>
      </w:r>
    </w:p>
    <w:p w:rsidR="002010A3" w:rsidRPr="00BF35A6" w:rsidRDefault="002010A3" w:rsidP="00A8545A">
      <w:pPr>
        <w:jc w:val="both"/>
        <w:rPr>
          <w:rFonts w:ascii="Calibri" w:hAnsi="Calibri" w:cs="Tahoma"/>
          <w:b/>
          <w:sz w:val="22"/>
          <w:szCs w:val="22"/>
          <w:highlight w:val="lightGray"/>
        </w:rPr>
      </w:pPr>
    </w:p>
    <w:p w:rsidR="004A2547" w:rsidRPr="00875705" w:rsidRDefault="00176369" w:rsidP="00875705">
      <w:pPr>
        <w:jc w:val="both"/>
        <w:outlineLvl w:val="0"/>
        <w:rPr>
          <w:rFonts w:ascii="Calibri" w:hAnsi="Calibri" w:cs="Tahoma"/>
          <w:b/>
          <w:color w:val="800080"/>
          <w:sz w:val="22"/>
          <w:szCs w:val="22"/>
        </w:rPr>
      </w:pPr>
      <w:r w:rsidRPr="0022118B">
        <w:rPr>
          <w:rFonts w:ascii="Calibri" w:hAnsi="Calibri" w:cs="Tahoma"/>
          <w:b/>
          <w:color w:val="984806" w:themeColor="accent6" w:themeShade="80"/>
          <w:szCs w:val="22"/>
          <w:u w:val="single"/>
        </w:rPr>
        <w:t>Childcare Sussidy</w:t>
      </w:r>
      <w:r w:rsidR="0080053C" w:rsidRPr="0022118B">
        <w:rPr>
          <w:rFonts w:ascii="Calibri" w:hAnsi="Calibri" w:cs="Tahoma"/>
          <w:b/>
          <w:color w:val="984806" w:themeColor="accent6" w:themeShade="80"/>
          <w:szCs w:val="22"/>
          <w:u w:val="single"/>
        </w:rPr>
        <w:t xml:space="preserve"> </w:t>
      </w:r>
      <w:r w:rsidR="001B7770" w:rsidRPr="0022118B">
        <w:rPr>
          <w:rFonts w:ascii="Calibri" w:hAnsi="Calibri" w:cs="Tahoma"/>
          <w:b/>
          <w:color w:val="984806" w:themeColor="accent6" w:themeShade="80"/>
          <w:szCs w:val="22"/>
          <w:u w:val="single"/>
        </w:rPr>
        <w:t>(CCS</w:t>
      </w:r>
      <w:r w:rsidR="002F3F26" w:rsidRPr="0022118B">
        <w:rPr>
          <w:rFonts w:ascii="Calibri" w:hAnsi="Calibri" w:cs="Tahoma"/>
          <w:b/>
          <w:color w:val="984806" w:themeColor="accent6" w:themeShade="80"/>
          <w:szCs w:val="22"/>
          <w:u w:val="single"/>
        </w:rPr>
        <w:t>) is available for families</w:t>
      </w:r>
      <w:r w:rsidR="002F3F26" w:rsidRPr="0022118B">
        <w:rPr>
          <w:rFonts w:ascii="Calibri" w:hAnsi="Calibri" w:cs="Tahoma"/>
          <w:b/>
          <w:color w:val="984806" w:themeColor="accent6" w:themeShade="80"/>
          <w:sz w:val="22"/>
          <w:szCs w:val="22"/>
        </w:rPr>
        <w:t>:</w:t>
      </w:r>
      <w:r w:rsidR="0080053C" w:rsidRPr="0022118B">
        <w:rPr>
          <w:rFonts w:ascii="Calibri" w:hAnsi="Calibri" w:cs="Tahoma"/>
          <w:b/>
          <w:color w:val="984806" w:themeColor="accent6" w:themeShade="80"/>
          <w:sz w:val="22"/>
          <w:szCs w:val="22"/>
        </w:rPr>
        <w:t xml:space="preserve"> </w:t>
      </w:r>
      <w:r w:rsidR="007B15E4">
        <w:rPr>
          <w:rFonts w:ascii="Calibri" w:hAnsi="Calibri" w:cs="Tahoma"/>
          <w:b/>
          <w:color w:val="800080"/>
          <w:sz w:val="22"/>
          <w:szCs w:val="22"/>
        </w:rPr>
        <w:tab/>
      </w:r>
      <w:r w:rsidR="002010A3" w:rsidRPr="00BF35A6">
        <w:rPr>
          <w:rFonts w:ascii="Calibri" w:hAnsi="Calibri" w:cs="Tahoma"/>
          <w:b/>
          <w:sz w:val="22"/>
          <w:szCs w:val="22"/>
        </w:rPr>
        <w:t>Ring</w:t>
      </w:r>
      <w:r w:rsidR="004A2547" w:rsidRPr="00BF35A6">
        <w:rPr>
          <w:rFonts w:ascii="Calibri" w:hAnsi="Calibri" w:cs="Tahoma"/>
          <w:b/>
          <w:sz w:val="22"/>
          <w:szCs w:val="22"/>
        </w:rPr>
        <w:t xml:space="preserve"> Centrel</w:t>
      </w:r>
      <w:r w:rsidR="00B62339">
        <w:rPr>
          <w:rFonts w:ascii="Calibri" w:hAnsi="Calibri" w:cs="Tahoma"/>
          <w:b/>
          <w:sz w:val="22"/>
          <w:szCs w:val="22"/>
        </w:rPr>
        <w:t xml:space="preserve">ink on   </w:t>
      </w:r>
      <w:r w:rsidR="0080053C" w:rsidRPr="00BF35A6">
        <w:rPr>
          <w:rFonts w:ascii="Calibri" w:hAnsi="Calibri" w:cs="Tahoma"/>
          <w:b/>
          <w:sz w:val="22"/>
          <w:szCs w:val="22"/>
        </w:rPr>
        <w:t xml:space="preserve"> </w:t>
      </w:r>
      <w:r w:rsidR="00DE7E49" w:rsidRPr="00B62339">
        <w:rPr>
          <w:rFonts w:ascii="Calibri" w:hAnsi="Calibri" w:cs="Tahoma"/>
          <w:b/>
          <w:color w:val="0000FF"/>
          <w:sz w:val="22"/>
          <w:szCs w:val="22"/>
        </w:rPr>
        <w:t>13 61</w:t>
      </w:r>
      <w:r w:rsidR="00536BF9" w:rsidRPr="00B62339">
        <w:rPr>
          <w:rFonts w:ascii="Calibri" w:hAnsi="Calibri" w:cs="Tahoma"/>
          <w:b/>
          <w:color w:val="0000FF"/>
          <w:sz w:val="22"/>
          <w:szCs w:val="22"/>
        </w:rPr>
        <w:t xml:space="preserve"> </w:t>
      </w:r>
      <w:r w:rsidR="0080053C" w:rsidRPr="00B62339">
        <w:rPr>
          <w:rFonts w:ascii="Calibri" w:hAnsi="Calibri" w:cs="Tahoma"/>
          <w:b/>
          <w:color w:val="0000FF"/>
          <w:sz w:val="22"/>
          <w:szCs w:val="22"/>
        </w:rPr>
        <w:t>50</w:t>
      </w:r>
      <w:r w:rsidR="00B62339">
        <w:rPr>
          <w:rFonts w:ascii="Calibri" w:hAnsi="Calibri" w:cs="Tahoma"/>
          <w:b/>
          <w:color w:val="0000FF"/>
          <w:sz w:val="22"/>
          <w:szCs w:val="22"/>
        </w:rPr>
        <w:t xml:space="preserve"> </w:t>
      </w:r>
      <w:r w:rsidR="006A3367" w:rsidRPr="00BF35A6">
        <w:rPr>
          <w:rFonts w:ascii="Calibri" w:hAnsi="Calibri" w:cs="Tahoma"/>
          <w:b/>
          <w:sz w:val="22"/>
          <w:szCs w:val="22"/>
        </w:rPr>
        <w:t xml:space="preserve"> </w:t>
      </w:r>
      <w:r w:rsidR="0080053C" w:rsidRPr="00BF35A6">
        <w:rPr>
          <w:rFonts w:ascii="Calibri" w:hAnsi="Calibri" w:cs="Tahoma"/>
          <w:b/>
          <w:sz w:val="22"/>
          <w:szCs w:val="22"/>
        </w:rPr>
        <w:t xml:space="preserve"> OR</w:t>
      </w:r>
      <w:r w:rsidR="002010A3" w:rsidRPr="00BF35A6">
        <w:rPr>
          <w:rFonts w:ascii="Calibri" w:hAnsi="Calibri" w:cs="Tahoma"/>
          <w:b/>
          <w:sz w:val="22"/>
          <w:szCs w:val="22"/>
        </w:rPr>
        <w:t>,</w:t>
      </w:r>
    </w:p>
    <w:p w:rsidR="0080053C" w:rsidRPr="00BF35A6" w:rsidRDefault="004A2547" w:rsidP="007B15E4">
      <w:pPr>
        <w:ind w:left="4320" w:firstLine="720"/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>Check</w:t>
      </w:r>
      <w:r w:rsidR="0080053C" w:rsidRPr="00BF35A6">
        <w:rPr>
          <w:rFonts w:ascii="Calibri" w:hAnsi="Calibri" w:cs="Tahoma"/>
          <w:b/>
          <w:sz w:val="22"/>
          <w:szCs w:val="22"/>
        </w:rPr>
        <w:t xml:space="preserve"> family assist</w:t>
      </w:r>
      <w:r w:rsidR="002010A3" w:rsidRPr="00BF35A6">
        <w:rPr>
          <w:rFonts w:ascii="Calibri" w:hAnsi="Calibri" w:cs="Tahoma"/>
          <w:b/>
          <w:sz w:val="22"/>
          <w:szCs w:val="22"/>
        </w:rPr>
        <w:t>ance</w:t>
      </w:r>
      <w:r w:rsidR="0080053C" w:rsidRPr="00BF35A6">
        <w:rPr>
          <w:rFonts w:ascii="Calibri" w:hAnsi="Calibri" w:cs="Tahoma"/>
          <w:b/>
          <w:sz w:val="22"/>
          <w:szCs w:val="22"/>
        </w:rPr>
        <w:t xml:space="preserve"> on line</w:t>
      </w:r>
    </w:p>
    <w:p w:rsidR="000A5289" w:rsidRDefault="000A5289" w:rsidP="007B15E4">
      <w:pPr>
        <w:ind w:left="5040"/>
        <w:jc w:val="both"/>
        <w:rPr>
          <w:rFonts w:ascii="Calibri" w:hAnsi="Calibri" w:cs="Tahoma"/>
          <w:b/>
          <w:color w:val="0000FF"/>
          <w:sz w:val="22"/>
          <w:szCs w:val="22"/>
          <w:u w:val="single"/>
        </w:rPr>
      </w:pPr>
      <w:r w:rsidRPr="000A5289">
        <w:rPr>
          <w:rFonts w:ascii="Calibri" w:hAnsi="Calibri" w:cs="Tahoma"/>
          <w:b/>
          <w:color w:val="0000FF"/>
          <w:sz w:val="22"/>
          <w:szCs w:val="22"/>
          <w:u w:val="single"/>
        </w:rPr>
        <w:t>http://www.humanservices.gov.a</w:t>
      </w:r>
      <w:r>
        <w:rPr>
          <w:rFonts w:ascii="Calibri" w:hAnsi="Calibri" w:cs="Tahoma"/>
          <w:b/>
          <w:color w:val="0000FF"/>
          <w:sz w:val="22"/>
          <w:szCs w:val="22"/>
          <w:u w:val="single"/>
        </w:rPr>
        <w:t>u</w:t>
      </w:r>
    </w:p>
    <w:p w:rsidR="002010A3" w:rsidRPr="00220CB8" w:rsidRDefault="006A3367" w:rsidP="00220CB8">
      <w:pPr>
        <w:ind w:left="5040"/>
        <w:jc w:val="both"/>
        <w:rPr>
          <w:rFonts w:ascii="Calibri" w:hAnsi="Calibri" w:cs="Tahoma"/>
          <w:b/>
          <w:color w:val="0000FF"/>
          <w:sz w:val="22"/>
          <w:szCs w:val="22"/>
          <w:u w:val="single"/>
        </w:rPr>
      </w:pPr>
      <w:r w:rsidRPr="00BF35A6">
        <w:rPr>
          <w:rFonts w:ascii="Calibri" w:hAnsi="Calibri" w:cs="Tahoma"/>
          <w:b/>
          <w:color w:val="0000FF"/>
          <w:sz w:val="22"/>
          <w:szCs w:val="22"/>
          <w:u w:val="single"/>
        </w:rPr>
        <w:t>http://www.mychild.gov.au/</w:t>
      </w:r>
    </w:p>
    <w:p w:rsidR="00A642ED" w:rsidRDefault="0080053C" w:rsidP="00A642ED">
      <w:pPr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>For m</w:t>
      </w:r>
      <w:r w:rsidR="00A642ED">
        <w:rPr>
          <w:rFonts w:ascii="Calibri" w:hAnsi="Calibri" w:cs="Tahoma"/>
          <w:b/>
          <w:sz w:val="22"/>
          <w:szCs w:val="22"/>
        </w:rPr>
        <w:t>ore information, please contact our Administrators:</w:t>
      </w:r>
    </w:p>
    <w:p w:rsidR="00F16B78" w:rsidRPr="00BF35A6" w:rsidRDefault="00A642ED" w:rsidP="00A642ED">
      <w:pPr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Hue Tran and Chau Tran </w:t>
      </w:r>
      <w:r>
        <w:rPr>
          <w:rFonts w:ascii="Calibri" w:hAnsi="Calibri" w:cs="Tahoma"/>
          <w:b/>
          <w:sz w:val="22"/>
          <w:szCs w:val="22"/>
        </w:rPr>
        <w:tab/>
      </w:r>
      <w:r w:rsidR="00563D51">
        <w:rPr>
          <w:rFonts w:ascii="Calibri" w:hAnsi="Calibri" w:cs="Tahoma"/>
          <w:b/>
          <w:sz w:val="22"/>
          <w:szCs w:val="22"/>
        </w:rPr>
        <w:t>07 3443 3600</w:t>
      </w:r>
      <w:r w:rsidR="00392AA8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hyperlink r:id="rId7" w:history="1">
        <w:r w:rsidR="00F16B78" w:rsidRPr="00D02007">
          <w:rPr>
            <w:rStyle w:val="Hyperlink"/>
            <w:rFonts w:ascii="Calibri" w:hAnsi="Calibri" w:cs="Tahoma"/>
            <w:b/>
            <w:sz w:val="22"/>
            <w:szCs w:val="22"/>
          </w:rPr>
          <w:t>playhouse@uq.edu.au</w:t>
        </w:r>
      </w:hyperlink>
    </w:p>
    <w:sectPr w:rsidR="00F16B78" w:rsidRPr="00BF35A6" w:rsidSect="0022118B">
      <w:pgSz w:w="12240" w:h="15840" w:code="1"/>
      <w:pgMar w:top="181" w:right="1183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3C"/>
    <w:rsid w:val="00005AED"/>
    <w:rsid w:val="00005EA9"/>
    <w:rsid w:val="00006326"/>
    <w:rsid w:val="0001383D"/>
    <w:rsid w:val="0001626F"/>
    <w:rsid w:val="00022104"/>
    <w:rsid w:val="00022945"/>
    <w:rsid w:val="00024762"/>
    <w:rsid w:val="00025AAE"/>
    <w:rsid w:val="000312AE"/>
    <w:rsid w:val="0003275F"/>
    <w:rsid w:val="00036842"/>
    <w:rsid w:val="000400BB"/>
    <w:rsid w:val="000435FB"/>
    <w:rsid w:val="000609EC"/>
    <w:rsid w:val="0007162B"/>
    <w:rsid w:val="000742E2"/>
    <w:rsid w:val="000754EA"/>
    <w:rsid w:val="00076AFE"/>
    <w:rsid w:val="00082673"/>
    <w:rsid w:val="000918B0"/>
    <w:rsid w:val="000A29E8"/>
    <w:rsid w:val="000A5289"/>
    <w:rsid w:val="000B344C"/>
    <w:rsid w:val="000B6A88"/>
    <w:rsid w:val="000C0F79"/>
    <w:rsid w:val="000C36A1"/>
    <w:rsid w:val="000D55EA"/>
    <w:rsid w:val="000E1AE5"/>
    <w:rsid w:val="000E3F1B"/>
    <w:rsid w:val="00102F40"/>
    <w:rsid w:val="001103FD"/>
    <w:rsid w:val="0011059E"/>
    <w:rsid w:val="0011293D"/>
    <w:rsid w:val="001133B2"/>
    <w:rsid w:val="0011649B"/>
    <w:rsid w:val="00116553"/>
    <w:rsid w:val="0012461E"/>
    <w:rsid w:val="0013793D"/>
    <w:rsid w:val="00141AB5"/>
    <w:rsid w:val="00147168"/>
    <w:rsid w:val="0016093E"/>
    <w:rsid w:val="00164953"/>
    <w:rsid w:val="00176369"/>
    <w:rsid w:val="0017700F"/>
    <w:rsid w:val="001844E6"/>
    <w:rsid w:val="00186769"/>
    <w:rsid w:val="0019552E"/>
    <w:rsid w:val="00196CEE"/>
    <w:rsid w:val="001B05C5"/>
    <w:rsid w:val="001B317B"/>
    <w:rsid w:val="001B475B"/>
    <w:rsid w:val="001B72EC"/>
    <w:rsid w:val="001B7770"/>
    <w:rsid w:val="001C5A7F"/>
    <w:rsid w:val="001C6A4D"/>
    <w:rsid w:val="001D3073"/>
    <w:rsid w:val="001D6B86"/>
    <w:rsid w:val="001D74D9"/>
    <w:rsid w:val="001E1D9B"/>
    <w:rsid w:val="002010A3"/>
    <w:rsid w:val="00203CBF"/>
    <w:rsid w:val="00211B52"/>
    <w:rsid w:val="00212713"/>
    <w:rsid w:val="00220CB8"/>
    <w:rsid w:val="0022118B"/>
    <w:rsid w:val="00224C36"/>
    <w:rsid w:val="002323D0"/>
    <w:rsid w:val="00233E04"/>
    <w:rsid w:val="00235188"/>
    <w:rsid w:val="0024069E"/>
    <w:rsid w:val="002408BC"/>
    <w:rsid w:val="002450A4"/>
    <w:rsid w:val="00247466"/>
    <w:rsid w:val="0025265B"/>
    <w:rsid w:val="00256217"/>
    <w:rsid w:val="00256D6B"/>
    <w:rsid w:val="00262700"/>
    <w:rsid w:val="00280C1F"/>
    <w:rsid w:val="00281EE7"/>
    <w:rsid w:val="00283CB7"/>
    <w:rsid w:val="002855BE"/>
    <w:rsid w:val="00293300"/>
    <w:rsid w:val="00294B3A"/>
    <w:rsid w:val="00296E2D"/>
    <w:rsid w:val="00297AC3"/>
    <w:rsid w:val="00297D2F"/>
    <w:rsid w:val="002A1D76"/>
    <w:rsid w:val="002B31EB"/>
    <w:rsid w:val="002B6CD9"/>
    <w:rsid w:val="002C0474"/>
    <w:rsid w:val="002C059F"/>
    <w:rsid w:val="002D36D3"/>
    <w:rsid w:val="002F0844"/>
    <w:rsid w:val="002F3F26"/>
    <w:rsid w:val="002F7C40"/>
    <w:rsid w:val="00300445"/>
    <w:rsid w:val="00300652"/>
    <w:rsid w:val="00302232"/>
    <w:rsid w:val="003061AC"/>
    <w:rsid w:val="003072EE"/>
    <w:rsid w:val="00316C1D"/>
    <w:rsid w:val="00327BC4"/>
    <w:rsid w:val="00336239"/>
    <w:rsid w:val="003403C8"/>
    <w:rsid w:val="00342FB9"/>
    <w:rsid w:val="00343FD4"/>
    <w:rsid w:val="00347E44"/>
    <w:rsid w:val="0035129E"/>
    <w:rsid w:val="00351BA7"/>
    <w:rsid w:val="00355DDF"/>
    <w:rsid w:val="0035779A"/>
    <w:rsid w:val="00364DFB"/>
    <w:rsid w:val="00365719"/>
    <w:rsid w:val="00371555"/>
    <w:rsid w:val="0037296C"/>
    <w:rsid w:val="00372CB1"/>
    <w:rsid w:val="003733D8"/>
    <w:rsid w:val="00375DEF"/>
    <w:rsid w:val="003921F7"/>
    <w:rsid w:val="00392AA8"/>
    <w:rsid w:val="00393356"/>
    <w:rsid w:val="0039351D"/>
    <w:rsid w:val="00397DBE"/>
    <w:rsid w:val="003A364F"/>
    <w:rsid w:val="003A4DF0"/>
    <w:rsid w:val="003A580C"/>
    <w:rsid w:val="003A5C94"/>
    <w:rsid w:val="003C0400"/>
    <w:rsid w:val="003C0D2F"/>
    <w:rsid w:val="003C7DCC"/>
    <w:rsid w:val="003E7672"/>
    <w:rsid w:val="003E7828"/>
    <w:rsid w:val="003F4F1A"/>
    <w:rsid w:val="003F5B3E"/>
    <w:rsid w:val="003F6EB9"/>
    <w:rsid w:val="003F78B8"/>
    <w:rsid w:val="004035B5"/>
    <w:rsid w:val="00403610"/>
    <w:rsid w:val="00405D0B"/>
    <w:rsid w:val="00411997"/>
    <w:rsid w:val="00414C5A"/>
    <w:rsid w:val="00421DC1"/>
    <w:rsid w:val="00425D54"/>
    <w:rsid w:val="0043439B"/>
    <w:rsid w:val="00436F06"/>
    <w:rsid w:val="0044385A"/>
    <w:rsid w:val="004444BC"/>
    <w:rsid w:val="00481B11"/>
    <w:rsid w:val="004839B5"/>
    <w:rsid w:val="0049039B"/>
    <w:rsid w:val="004941F3"/>
    <w:rsid w:val="004A2547"/>
    <w:rsid w:val="004A270B"/>
    <w:rsid w:val="004B0466"/>
    <w:rsid w:val="004B0DA6"/>
    <w:rsid w:val="004B7AEB"/>
    <w:rsid w:val="004C5534"/>
    <w:rsid w:val="004C5978"/>
    <w:rsid w:val="004D3D21"/>
    <w:rsid w:val="004D5796"/>
    <w:rsid w:val="004E6A28"/>
    <w:rsid w:val="004E76B8"/>
    <w:rsid w:val="005076D8"/>
    <w:rsid w:val="00516475"/>
    <w:rsid w:val="00516B5C"/>
    <w:rsid w:val="00517808"/>
    <w:rsid w:val="005207ED"/>
    <w:rsid w:val="00527FF5"/>
    <w:rsid w:val="00531316"/>
    <w:rsid w:val="00534489"/>
    <w:rsid w:val="00536BF9"/>
    <w:rsid w:val="00540EBF"/>
    <w:rsid w:val="00546854"/>
    <w:rsid w:val="00547A00"/>
    <w:rsid w:val="00550E1F"/>
    <w:rsid w:val="00553190"/>
    <w:rsid w:val="00554885"/>
    <w:rsid w:val="00555A79"/>
    <w:rsid w:val="005571A5"/>
    <w:rsid w:val="0056155A"/>
    <w:rsid w:val="00563AEA"/>
    <w:rsid w:val="00563D51"/>
    <w:rsid w:val="00571136"/>
    <w:rsid w:val="005729C0"/>
    <w:rsid w:val="00572E95"/>
    <w:rsid w:val="00584803"/>
    <w:rsid w:val="00584A6B"/>
    <w:rsid w:val="00593A49"/>
    <w:rsid w:val="005A3A6A"/>
    <w:rsid w:val="005B1619"/>
    <w:rsid w:val="005B3F5B"/>
    <w:rsid w:val="005C21A3"/>
    <w:rsid w:val="005C4F82"/>
    <w:rsid w:val="005C678F"/>
    <w:rsid w:val="005D170E"/>
    <w:rsid w:val="005D21A7"/>
    <w:rsid w:val="005D29B7"/>
    <w:rsid w:val="005D6565"/>
    <w:rsid w:val="005E55CB"/>
    <w:rsid w:val="005E5608"/>
    <w:rsid w:val="005E6DD6"/>
    <w:rsid w:val="005F5F71"/>
    <w:rsid w:val="005F6306"/>
    <w:rsid w:val="00604C50"/>
    <w:rsid w:val="00606ACD"/>
    <w:rsid w:val="00614125"/>
    <w:rsid w:val="00615F6E"/>
    <w:rsid w:val="006279D2"/>
    <w:rsid w:val="006313BB"/>
    <w:rsid w:val="00635C4F"/>
    <w:rsid w:val="006607A4"/>
    <w:rsid w:val="00661809"/>
    <w:rsid w:val="00664527"/>
    <w:rsid w:val="006729EC"/>
    <w:rsid w:val="00687C48"/>
    <w:rsid w:val="006901BB"/>
    <w:rsid w:val="00692698"/>
    <w:rsid w:val="0069365B"/>
    <w:rsid w:val="00697C97"/>
    <w:rsid w:val="006A3367"/>
    <w:rsid w:val="006A5862"/>
    <w:rsid w:val="006A7AA7"/>
    <w:rsid w:val="006B0052"/>
    <w:rsid w:val="006B0CB6"/>
    <w:rsid w:val="006B2979"/>
    <w:rsid w:val="006B2F1D"/>
    <w:rsid w:val="006B31D4"/>
    <w:rsid w:val="006B46E2"/>
    <w:rsid w:val="006C004E"/>
    <w:rsid w:val="006C2478"/>
    <w:rsid w:val="006E3428"/>
    <w:rsid w:val="006E6EDE"/>
    <w:rsid w:val="006E712C"/>
    <w:rsid w:val="006E71AF"/>
    <w:rsid w:val="00702D25"/>
    <w:rsid w:val="00712B5D"/>
    <w:rsid w:val="00712E97"/>
    <w:rsid w:val="0071375F"/>
    <w:rsid w:val="007151D8"/>
    <w:rsid w:val="007254DD"/>
    <w:rsid w:val="0072698A"/>
    <w:rsid w:val="00730AFE"/>
    <w:rsid w:val="00735F2F"/>
    <w:rsid w:val="007423F5"/>
    <w:rsid w:val="00750109"/>
    <w:rsid w:val="007509C0"/>
    <w:rsid w:val="0076459E"/>
    <w:rsid w:val="0077162E"/>
    <w:rsid w:val="007741C0"/>
    <w:rsid w:val="00776AD4"/>
    <w:rsid w:val="00780ABD"/>
    <w:rsid w:val="00781D0D"/>
    <w:rsid w:val="00783E20"/>
    <w:rsid w:val="007867B7"/>
    <w:rsid w:val="007906CB"/>
    <w:rsid w:val="00792F9B"/>
    <w:rsid w:val="00793646"/>
    <w:rsid w:val="007A7809"/>
    <w:rsid w:val="007B0C1F"/>
    <w:rsid w:val="007B15E4"/>
    <w:rsid w:val="007B16BB"/>
    <w:rsid w:val="007C1971"/>
    <w:rsid w:val="007C38E5"/>
    <w:rsid w:val="007C7B74"/>
    <w:rsid w:val="007D0713"/>
    <w:rsid w:val="007D2899"/>
    <w:rsid w:val="007D5DD0"/>
    <w:rsid w:val="007F17A8"/>
    <w:rsid w:val="007F2863"/>
    <w:rsid w:val="007F2896"/>
    <w:rsid w:val="007F716D"/>
    <w:rsid w:val="0080053C"/>
    <w:rsid w:val="008045EB"/>
    <w:rsid w:val="00822F94"/>
    <w:rsid w:val="00835257"/>
    <w:rsid w:val="0083526A"/>
    <w:rsid w:val="00852262"/>
    <w:rsid w:val="00853A24"/>
    <w:rsid w:val="0085573C"/>
    <w:rsid w:val="0085601A"/>
    <w:rsid w:val="00875705"/>
    <w:rsid w:val="008764AD"/>
    <w:rsid w:val="0088519E"/>
    <w:rsid w:val="008979E1"/>
    <w:rsid w:val="008A502F"/>
    <w:rsid w:val="008B51FB"/>
    <w:rsid w:val="008B557D"/>
    <w:rsid w:val="008C2B22"/>
    <w:rsid w:val="008C7091"/>
    <w:rsid w:val="008D0E66"/>
    <w:rsid w:val="008D494F"/>
    <w:rsid w:val="008D49C7"/>
    <w:rsid w:val="008D656C"/>
    <w:rsid w:val="008E0658"/>
    <w:rsid w:val="008E741B"/>
    <w:rsid w:val="008E7942"/>
    <w:rsid w:val="009025D1"/>
    <w:rsid w:val="009066AB"/>
    <w:rsid w:val="009124DF"/>
    <w:rsid w:val="00931501"/>
    <w:rsid w:val="00933BB8"/>
    <w:rsid w:val="0094731F"/>
    <w:rsid w:val="0094747B"/>
    <w:rsid w:val="00950E1E"/>
    <w:rsid w:val="00955A4B"/>
    <w:rsid w:val="00956542"/>
    <w:rsid w:val="009566F8"/>
    <w:rsid w:val="00956BDB"/>
    <w:rsid w:val="00965D92"/>
    <w:rsid w:val="00975486"/>
    <w:rsid w:val="009765B5"/>
    <w:rsid w:val="00976E24"/>
    <w:rsid w:val="009937CB"/>
    <w:rsid w:val="00993A06"/>
    <w:rsid w:val="0099514C"/>
    <w:rsid w:val="00995DE2"/>
    <w:rsid w:val="009972F8"/>
    <w:rsid w:val="00997E8D"/>
    <w:rsid w:val="009A642F"/>
    <w:rsid w:val="009A663D"/>
    <w:rsid w:val="009B2026"/>
    <w:rsid w:val="009B3AF6"/>
    <w:rsid w:val="009C19BA"/>
    <w:rsid w:val="009C3E42"/>
    <w:rsid w:val="009C6980"/>
    <w:rsid w:val="009C7D5B"/>
    <w:rsid w:val="009D38DB"/>
    <w:rsid w:val="009D3C6F"/>
    <w:rsid w:val="009E4C73"/>
    <w:rsid w:val="009F1FA1"/>
    <w:rsid w:val="009F57C9"/>
    <w:rsid w:val="009F73DD"/>
    <w:rsid w:val="00A0100E"/>
    <w:rsid w:val="00A22DA0"/>
    <w:rsid w:val="00A23CC5"/>
    <w:rsid w:val="00A32061"/>
    <w:rsid w:val="00A3233B"/>
    <w:rsid w:val="00A348C7"/>
    <w:rsid w:val="00A447A2"/>
    <w:rsid w:val="00A455F5"/>
    <w:rsid w:val="00A51DFF"/>
    <w:rsid w:val="00A54C7E"/>
    <w:rsid w:val="00A60B98"/>
    <w:rsid w:val="00A642ED"/>
    <w:rsid w:val="00A651D6"/>
    <w:rsid w:val="00A65941"/>
    <w:rsid w:val="00A65C9B"/>
    <w:rsid w:val="00A66B64"/>
    <w:rsid w:val="00A711FE"/>
    <w:rsid w:val="00A73D4B"/>
    <w:rsid w:val="00A76267"/>
    <w:rsid w:val="00A8163E"/>
    <w:rsid w:val="00A8545A"/>
    <w:rsid w:val="00AA5E88"/>
    <w:rsid w:val="00AB4130"/>
    <w:rsid w:val="00AB789C"/>
    <w:rsid w:val="00AC144B"/>
    <w:rsid w:val="00AC71EE"/>
    <w:rsid w:val="00AD03F4"/>
    <w:rsid w:val="00AD1B55"/>
    <w:rsid w:val="00AD2984"/>
    <w:rsid w:val="00AD4638"/>
    <w:rsid w:val="00AE3880"/>
    <w:rsid w:val="00AF6A91"/>
    <w:rsid w:val="00AF7AE9"/>
    <w:rsid w:val="00B03547"/>
    <w:rsid w:val="00B07DC7"/>
    <w:rsid w:val="00B13999"/>
    <w:rsid w:val="00B15343"/>
    <w:rsid w:val="00B22C7C"/>
    <w:rsid w:val="00B349FB"/>
    <w:rsid w:val="00B41825"/>
    <w:rsid w:val="00B4683D"/>
    <w:rsid w:val="00B62339"/>
    <w:rsid w:val="00B63C46"/>
    <w:rsid w:val="00B651F3"/>
    <w:rsid w:val="00B704D2"/>
    <w:rsid w:val="00B74C19"/>
    <w:rsid w:val="00B75947"/>
    <w:rsid w:val="00B941DB"/>
    <w:rsid w:val="00B94FFD"/>
    <w:rsid w:val="00BA10BB"/>
    <w:rsid w:val="00BA1BBE"/>
    <w:rsid w:val="00BB120C"/>
    <w:rsid w:val="00BB50B3"/>
    <w:rsid w:val="00BB62CE"/>
    <w:rsid w:val="00BC4E32"/>
    <w:rsid w:val="00BC7915"/>
    <w:rsid w:val="00BD1B72"/>
    <w:rsid w:val="00BD5243"/>
    <w:rsid w:val="00BE3C1A"/>
    <w:rsid w:val="00BE44FF"/>
    <w:rsid w:val="00BF0834"/>
    <w:rsid w:val="00BF2D88"/>
    <w:rsid w:val="00BF35A6"/>
    <w:rsid w:val="00C02E55"/>
    <w:rsid w:val="00C037EC"/>
    <w:rsid w:val="00C12CB5"/>
    <w:rsid w:val="00C151DA"/>
    <w:rsid w:val="00C179AB"/>
    <w:rsid w:val="00C17C93"/>
    <w:rsid w:val="00C204E5"/>
    <w:rsid w:val="00C22AAF"/>
    <w:rsid w:val="00C2485A"/>
    <w:rsid w:val="00C32875"/>
    <w:rsid w:val="00C358AD"/>
    <w:rsid w:val="00C36553"/>
    <w:rsid w:val="00C40EE1"/>
    <w:rsid w:val="00C41263"/>
    <w:rsid w:val="00C47770"/>
    <w:rsid w:val="00C51857"/>
    <w:rsid w:val="00C5202E"/>
    <w:rsid w:val="00C6372F"/>
    <w:rsid w:val="00C80CE8"/>
    <w:rsid w:val="00C80E8F"/>
    <w:rsid w:val="00C81AF7"/>
    <w:rsid w:val="00C82D74"/>
    <w:rsid w:val="00C87D03"/>
    <w:rsid w:val="00C9158D"/>
    <w:rsid w:val="00C93D5C"/>
    <w:rsid w:val="00CA115C"/>
    <w:rsid w:val="00CA4A3B"/>
    <w:rsid w:val="00CB08B3"/>
    <w:rsid w:val="00CC5E94"/>
    <w:rsid w:val="00CC69E1"/>
    <w:rsid w:val="00CD41E0"/>
    <w:rsid w:val="00CD5A05"/>
    <w:rsid w:val="00CD6C6B"/>
    <w:rsid w:val="00CE49C3"/>
    <w:rsid w:val="00CF2C52"/>
    <w:rsid w:val="00CF5947"/>
    <w:rsid w:val="00D02A10"/>
    <w:rsid w:val="00D04153"/>
    <w:rsid w:val="00D047A8"/>
    <w:rsid w:val="00D10EEF"/>
    <w:rsid w:val="00D1163B"/>
    <w:rsid w:val="00D117B4"/>
    <w:rsid w:val="00D13CF3"/>
    <w:rsid w:val="00D1648D"/>
    <w:rsid w:val="00D168D9"/>
    <w:rsid w:val="00D23599"/>
    <w:rsid w:val="00D31B57"/>
    <w:rsid w:val="00D34411"/>
    <w:rsid w:val="00D376D5"/>
    <w:rsid w:val="00D379B3"/>
    <w:rsid w:val="00D44414"/>
    <w:rsid w:val="00D52C6F"/>
    <w:rsid w:val="00D533AB"/>
    <w:rsid w:val="00D564DD"/>
    <w:rsid w:val="00D60BA7"/>
    <w:rsid w:val="00D61547"/>
    <w:rsid w:val="00D666B2"/>
    <w:rsid w:val="00D84C6D"/>
    <w:rsid w:val="00D90ABB"/>
    <w:rsid w:val="00DA39B8"/>
    <w:rsid w:val="00DA5D6A"/>
    <w:rsid w:val="00DA7B64"/>
    <w:rsid w:val="00DB0BE6"/>
    <w:rsid w:val="00DD159A"/>
    <w:rsid w:val="00DD357C"/>
    <w:rsid w:val="00DE1AE5"/>
    <w:rsid w:val="00DE7E49"/>
    <w:rsid w:val="00DF653C"/>
    <w:rsid w:val="00E065B1"/>
    <w:rsid w:val="00E07C24"/>
    <w:rsid w:val="00E11601"/>
    <w:rsid w:val="00E1413A"/>
    <w:rsid w:val="00E14C0B"/>
    <w:rsid w:val="00E21783"/>
    <w:rsid w:val="00E336F0"/>
    <w:rsid w:val="00E34E01"/>
    <w:rsid w:val="00E364AA"/>
    <w:rsid w:val="00E42EE3"/>
    <w:rsid w:val="00E461E5"/>
    <w:rsid w:val="00E4773F"/>
    <w:rsid w:val="00E506EF"/>
    <w:rsid w:val="00E520A5"/>
    <w:rsid w:val="00E60A91"/>
    <w:rsid w:val="00E6194C"/>
    <w:rsid w:val="00E77B5C"/>
    <w:rsid w:val="00E85057"/>
    <w:rsid w:val="00E953D9"/>
    <w:rsid w:val="00EA4BF7"/>
    <w:rsid w:val="00EA6B60"/>
    <w:rsid w:val="00EC116D"/>
    <w:rsid w:val="00ED2C15"/>
    <w:rsid w:val="00ED5AD0"/>
    <w:rsid w:val="00ED679F"/>
    <w:rsid w:val="00ED6A78"/>
    <w:rsid w:val="00ED7FB3"/>
    <w:rsid w:val="00EE3B61"/>
    <w:rsid w:val="00EF02D2"/>
    <w:rsid w:val="00F04587"/>
    <w:rsid w:val="00F16B78"/>
    <w:rsid w:val="00F268D8"/>
    <w:rsid w:val="00F313C0"/>
    <w:rsid w:val="00F41622"/>
    <w:rsid w:val="00F43EEB"/>
    <w:rsid w:val="00F52523"/>
    <w:rsid w:val="00F57B70"/>
    <w:rsid w:val="00F60374"/>
    <w:rsid w:val="00F61181"/>
    <w:rsid w:val="00F66424"/>
    <w:rsid w:val="00F81338"/>
    <w:rsid w:val="00F81473"/>
    <w:rsid w:val="00F86717"/>
    <w:rsid w:val="00F86C13"/>
    <w:rsid w:val="00F90015"/>
    <w:rsid w:val="00F97AFA"/>
    <w:rsid w:val="00FA490B"/>
    <w:rsid w:val="00FB4D9C"/>
    <w:rsid w:val="00FD0832"/>
    <w:rsid w:val="00FD25F8"/>
    <w:rsid w:val="00FD680D"/>
    <w:rsid w:val="00FF54CA"/>
    <w:rsid w:val="00FF64E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F0F62D"/>
  <w15:docId w15:val="{B3E1FB7F-55CA-4A48-91BF-069F4BDF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53C"/>
    <w:rPr>
      <w:color w:val="0000FF"/>
      <w:u w:val="single"/>
    </w:rPr>
  </w:style>
  <w:style w:type="paragraph" w:styleId="BalloonText">
    <w:name w:val="Balloon Text"/>
    <w:basedOn w:val="Normal"/>
    <w:semiHidden/>
    <w:rsid w:val="001B31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221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11059E"/>
    <w:rPr>
      <w:i/>
      <w:iCs/>
    </w:rPr>
  </w:style>
  <w:style w:type="paragraph" w:customStyle="1" w:styleId="ecxmsonormal">
    <w:name w:val="ecxmsonormal"/>
    <w:basedOn w:val="Normal"/>
    <w:rsid w:val="0011059E"/>
    <w:pPr>
      <w:spacing w:after="324"/>
    </w:pPr>
    <w:rPr>
      <w:lang w:val="en-AU" w:eastAsia="en-AU"/>
    </w:rPr>
  </w:style>
  <w:style w:type="table" w:styleId="TableGrid">
    <w:name w:val="Table Grid"/>
    <w:basedOn w:val="TableNormal"/>
    <w:rsid w:val="0041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11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46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3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PLAYHOUSE PARENT AND CHILDCARE CENTRE – UQ</vt:lpstr>
    </vt:vector>
  </TitlesOfParts>
  <Company>Playhouse Parent and Childcare Centre</Company>
  <LinksUpToDate>false</LinksUpToDate>
  <CharactersWithSpaces>6139</CharactersWithSpaces>
  <SharedDoc>false</SharedDoc>
  <HLinks>
    <vt:vector size="12" baseType="variant">
      <vt:variant>
        <vt:i4>7274499</vt:i4>
      </vt:variant>
      <vt:variant>
        <vt:i4>3</vt:i4>
      </vt:variant>
      <vt:variant>
        <vt:i4>0</vt:i4>
      </vt:variant>
      <vt:variant>
        <vt:i4>5</vt:i4>
      </vt:variant>
      <vt:variant>
        <vt:lpwstr>mailto:playhouse@uq.edu.au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mailto:m.millard@uq.edu.au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PLAYHOUSE PARENT AND CHILDCARE CENTRE – UQ</dc:title>
  <dc:creator>Nora Miller</dc:creator>
  <cp:lastModifiedBy>Samantha Grosskopf</cp:lastModifiedBy>
  <cp:revision>33</cp:revision>
  <cp:lastPrinted>2021-01-04T00:13:00Z</cp:lastPrinted>
  <dcterms:created xsi:type="dcterms:W3CDTF">2018-06-22T04:55:00Z</dcterms:created>
  <dcterms:modified xsi:type="dcterms:W3CDTF">2022-07-12T03:22:00Z</dcterms:modified>
</cp:coreProperties>
</file>